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154" w:rsidRPr="006675C7" w:rsidRDefault="00662154" w:rsidP="00662154">
      <w:pPr>
        <w:pStyle w:val="ListParagraph"/>
        <w:spacing w:after="40"/>
        <w:ind w:left="3600"/>
        <w:rPr>
          <w:rFonts w:ascii="Times New Roman" w:hAnsi="Times New Roman" w:cs="Times New Roman"/>
          <w:b/>
          <w:bCs/>
          <w:sz w:val="24"/>
          <w:szCs w:val="24"/>
        </w:rPr>
      </w:pPr>
      <w:r w:rsidRPr="006675C7">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align>right</wp:align>
            </wp:positionH>
            <wp:positionV relativeFrom="topMargin">
              <wp:posOffset>400050</wp:posOffset>
            </wp:positionV>
            <wp:extent cx="5943600" cy="581025"/>
            <wp:effectExtent l="0" t="0" r="0" b="952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Generic 360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81025"/>
                    </a:xfrm>
                    <a:prstGeom prst="rect">
                      <a:avLst/>
                    </a:prstGeom>
                  </pic:spPr>
                </pic:pic>
              </a:graphicData>
            </a:graphic>
          </wp:anchor>
        </w:drawing>
      </w:r>
    </w:p>
    <w:p w:rsidR="00662154" w:rsidRPr="00760E73" w:rsidRDefault="00662154" w:rsidP="00662154">
      <w:pPr>
        <w:spacing w:after="40"/>
        <w:rPr>
          <w:rFonts w:ascii="Times New Roman" w:hAnsi="Times New Roman" w:cs="Times New Roman"/>
          <w:b/>
          <w:bCs/>
        </w:rPr>
      </w:pPr>
      <w:r w:rsidRPr="00760E73">
        <w:rPr>
          <w:rFonts w:ascii="Times New Roman" w:hAnsi="Times New Roman" w:cs="Times New Roman"/>
          <w:b/>
          <w:bCs/>
        </w:rPr>
        <w:t>ST. JOSEPH CLINICAL LABORATORY</w:t>
      </w:r>
    </w:p>
    <w:p w:rsidR="00662154" w:rsidRPr="006675C7" w:rsidRDefault="00662154" w:rsidP="00662154">
      <w:pPr>
        <w:spacing w:after="40"/>
        <w:rPr>
          <w:rFonts w:ascii="Times New Roman" w:hAnsi="Times New Roman" w:cs="Times New Roman"/>
          <w:b/>
          <w:bCs/>
          <w:sz w:val="20"/>
          <w:szCs w:val="20"/>
        </w:rPr>
      </w:pPr>
      <w:r w:rsidRPr="006675C7">
        <w:rPr>
          <w:rFonts w:ascii="Times New Roman" w:hAnsi="Times New Roman" w:cs="Times New Roman"/>
          <w:b/>
          <w:bCs/>
          <w:sz w:val="20"/>
          <w:szCs w:val="20"/>
        </w:rPr>
        <w:t>360 Broadway</w:t>
      </w:r>
    </w:p>
    <w:p w:rsidR="00662154" w:rsidRPr="006675C7" w:rsidRDefault="00662154" w:rsidP="00662154">
      <w:pPr>
        <w:spacing w:after="40"/>
        <w:rPr>
          <w:rFonts w:ascii="Times New Roman" w:hAnsi="Times New Roman" w:cs="Times New Roman"/>
          <w:b/>
          <w:bCs/>
          <w:sz w:val="20"/>
          <w:szCs w:val="20"/>
        </w:rPr>
      </w:pPr>
      <w:r w:rsidRPr="006675C7">
        <w:rPr>
          <w:rFonts w:ascii="Times New Roman" w:hAnsi="Times New Roman" w:cs="Times New Roman"/>
          <w:b/>
          <w:bCs/>
          <w:sz w:val="20"/>
          <w:szCs w:val="20"/>
        </w:rPr>
        <w:t>Bangor, Me 04401</w:t>
      </w:r>
    </w:p>
    <w:p w:rsidR="00662154" w:rsidRPr="006675C7" w:rsidRDefault="00662154" w:rsidP="00662154">
      <w:pPr>
        <w:spacing w:after="40"/>
        <w:ind w:left="3600" w:firstLine="720"/>
        <w:rPr>
          <w:rFonts w:ascii="Times New Roman" w:hAnsi="Times New Roman" w:cs="Times New Roman"/>
          <w:b/>
          <w:bCs/>
          <w:sz w:val="24"/>
          <w:szCs w:val="24"/>
        </w:rPr>
      </w:pPr>
    </w:p>
    <w:p w:rsidR="00662154" w:rsidRPr="006675C7" w:rsidRDefault="00A20074" w:rsidP="00DC1F53">
      <w:pPr>
        <w:spacing w:after="240"/>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SCOPE OF SERVICES FOR THE LABORATORY</w:t>
      </w:r>
    </w:p>
    <w:p w:rsidR="00A20074" w:rsidRPr="00C87D87" w:rsidRDefault="00662154" w:rsidP="008E01C1">
      <w:pPr>
        <w:pStyle w:val="Title"/>
        <w:numPr>
          <w:ilvl w:val="0"/>
          <w:numId w:val="9"/>
        </w:numPr>
        <w:spacing w:after="200" w:line="276" w:lineRule="auto"/>
        <w:contextualSpacing w:val="0"/>
        <w:rPr>
          <w:rFonts w:ascii="Times New Roman" w:hAnsi="Times New Roman" w:cs="Times New Roman"/>
          <w:color w:val="474747"/>
          <w:sz w:val="24"/>
          <w:szCs w:val="24"/>
          <w:shd w:val="clear" w:color="auto" w:fill="FFFFFF"/>
        </w:rPr>
      </w:pPr>
      <w:r w:rsidRPr="00C87D87">
        <w:rPr>
          <w:rFonts w:ascii="Times New Roman" w:hAnsi="Times New Roman" w:cs="Times New Roman"/>
          <w:b/>
          <w:sz w:val="24"/>
          <w:szCs w:val="24"/>
        </w:rPr>
        <w:t xml:space="preserve">PURPOSE: </w:t>
      </w:r>
      <w:r w:rsidR="00A20074" w:rsidRPr="00C87D87">
        <w:rPr>
          <w:rFonts w:ascii="Times New Roman" w:hAnsi="Times New Roman" w:cs="Times New Roman"/>
          <w:color w:val="474747"/>
          <w:sz w:val="24"/>
          <w:szCs w:val="24"/>
          <w:shd w:val="clear" w:color="auto" w:fill="FFFFFF"/>
        </w:rPr>
        <w:t>The scope of service</w:t>
      </w:r>
      <w:r w:rsidR="00C87D87" w:rsidRPr="00C87D87">
        <w:rPr>
          <w:rFonts w:ascii="Times New Roman" w:hAnsi="Times New Roman" w:cs="Times New Roman"/>
          <w:color w:val="474747"/>
          <w:sz w:val="24"/>
          <w:szCs w:val="24"/>
          <w:shd w:val="clear" w:color="auto" w:fill="FFFFFF"/>
        </w:rPr>
        <w:t>s</w:t>
      </w:r>
      <w:r w:rsidR="00A20074" w:rsidRPr="00C87D87">
        <w:rPr>
          <w:rFonts w:ascii="Times New Roman" w:hAnsi="Times New Roman" w:cs="Times New Roman"/>
          <w:color w:val="474747"/>
          <w:sz w:val="24"/>
          <w:szCs w:val="24"/>
          <w:shd w:val="clear" w:color="auto" w:fill="FFFFFF"/>
        </w:rPr>
        <w:t> </w:t>
      </w:r>
      <w:r w:rsidR="00A20074" w:rsidRPr="00C87D87">
        <w:rPr>
          <w:rFonts w:ascii="Times New Roman" w:hAnsi="Times New Roman" w:cs="Times New Roman"/>
          <w:color w:val="040C28"/>
          <w:sz w:val="24"/>
          <w:szCs w:val="24"/>
        </w:rPr>
        <w:t>encompasses various aspects related to its provision</w:t>
      </w:r>
      <w:r w:rsidR="00A20074" w:rsidRPr="00C87D87">
        <w:rPr>
          <w:rFonts w:ascii="Times New Roman" w:hAnsi="Times New Roman" w:cs="Times New Roman"/>
          <w:color w:val="474747"/>
          <w:sz w:val="24"/>
          <w:szCs w:val="24"/>
          <w:shd w:val="clear" w:color="auto" w:fill="FFFFFF"/>
        </w:rPr>
        <w:t>. It includes the types of services</w:t>
      </w:r>
      <w:r w:rsidR="00CD6E43" w:rsidRPr="00C87D87">
        <w:rPr>
          <w:rFonts w:ascii="Times New Roman" w:hAnsi="Times New Roman" w:cs="Times New Roman"/>
          <w:color w:val="474747"/>
          <w:sz w:val="24"/>
          <w:szCs w:val="24"/>
          <w:shd w:val="clear" w:color="auto" w:fill="FFFFFF"/>
        </w:rPr>
        <w:t xml:space="preserve"> and the departments</w:t>
      </w:r>
      <w:r w:rsidR="00A20074" w:rsidRPr="00C87D87">
        <w:rPr>
          <w:rFonts w:ascii="Times New Roman" w:hAnsi="Times New Roman" w:cs="Times New Roman"/>
          <w:color w:val="474747"/>
          <w:sz w:val="24"/>
          <w:szCs w:val="24"/>
          <w:shd w:val="clear" w:color="auto" w:fill="FFFFFF"/>
        </w:rPr>
        <w:t xml:space="preserve"> in which </w:t>
      </w:r>
      <w:r w:rsidR="008E01C1" w:rsidRPr="00C87D87">
        <w:rPr>
          <w:rFonts w:ascii="Times New Roman" w:hAnsi="Times New Roman" w:cs="Times New Roman"/>
          <w:color w:val="474747"/>
          <w:sz w:val="24"/>
          <w:szCs w:val="24"/>
          <w:shd w:val="clear" w:color="auto" w:fill="FFFFFF"/>
        </w:rPr>
        <w:t xml:space="preserve">these </w:t>
      </w:r>
      <w:r w:rsidR="00A20074" w:rsidRPr="00C87D87">
        <w:rPr>
          <w:rFonts w:ascii="Times New Roman" w:hAnsi="Times New Roman" w:cs="Times New Roman"/>
          <w:color w:val="474747"/>
          <w:sz w:val="24"/>
          <w:szCs w:val="24"/>
          <w:shd w:val="clear" w:color="auto" w:fill="FFFFFF"/>
        </w:rPr>
        <w:t>services are offered, as well as the different roles and responsibilities involved in delivering services.</w:t>
      </w:r>
      <w:r w:rsidR="009A1692" w:rsidRPr="00C87D87">
        <w:rPr>
          <w:rFonts w:ascii="Times New Roman" w:hAnsi="Times New Roman" w:cs="Times New Roman"/>
          <w:color w:val="474747"/>
          <w:sz w:val="24"/>
          <w:szCs w:val="24"/>
          <w:shd w:val="clear" w:color="auto" w:fill="FFFFFF"/>
        </w:rPr>
        <w:t xml:space="preserve"> The primary goal of SJH Laboratory is to provide reliable and timely laboratory services, to assist providers in appropriate use of laboratory testing, and to present laboratory results in a manner that facilitates patient care. </w:t>
      </w:r>
    </w:p>
    <w:p w:rsidR="008E01C1" w:rsidRPr="008E01C1" w:rsidRDefault="008E01C1" w:rsidP="008E01C1">
      <w:pPr>
        <w:pStyle w:val="ListParagraph"/>
        <w:numPr>
          <w:ilvl w:val="0"/>
          <w:numId w:val="9"/>
        </w:numPr>
      </w:pPr>
      <w:r w:rsidRPr="008E01C1">
        <w:rPr>
          <w:rFonts w:ascii="Times New Roman" w:hAnsi="Times New Roman" w:cs="Times New Roman"/>
          <w:b/>
          <w:sz w:val="24"/>
          <w:szCs w:val="24"/>
        </w:rPr>
        <w:t xml:space="preserve">PRINCIPLE: </w:t>
      </w:r>
      <w:r w:rsidRPr="008E01C1">
        <w:rPr>
          <w:rFonts w:ascii="Times New Roman" w:hAnsi="Times New Roman" w:cs="Times New Roman"/>
          <w:sz w:val="24"/>
          <w:szCs w:val="24"/>
        </w:rPr>
        <w:t xml:space="preserve">The St. Joseph Hospital Clinical Laboratory holds a current CLIA certificate and is accredited by the College of American Pathologists (CAP).  The laboratory is inspected by CAP every other year and on alternating years the laboratory conducts an internal self-inspection.  </w:t>
      </w:r>
    </w:p>
    <w:p w:rsidR="00A20074" w:rsidRPr="00CD6E43" w:rsidRDefault="008E01C1" w:rsidP="004C4FAF">
      <w:pPr>
        <w:ind w:left="720" w:hanging="720"/>
        <w:rPr>
          <w:rFonts w:ascii="Times New Roman" w:hAnsi="Times New Roman" w:cs="Times New Roman"/>
          <w:sz w:val="24"/>
          <w:szCs w:val="24"/>
        </w:rPr>
      </w:pPr>
      <w:r w:rsidRPr="00BD024F">
        <w:rPr>
          <w:rFonts w:ascii="Times New Roman" w:hAnsi="Times New Roman" w:cs="Times New Roman"/>
          <w:b/>
          <w:sz w:val="20"/>
          <w:szCs w:val="20"/>
        </w:rPr>
        <w:t>3</w:t>
      </w:r>
      <w:r w:rsidR="004C4FAF" w:rsidRPr="00BD024F">
        <w:rPr>
          <w:rFonts w:ascii="Times New Roman" w:hAnsi="Times New Roman" w:cs="Times New Roman"/>
          <w:b/>
          <w:sz w:val="20"/>
          <w:szCs w:val="20"/>
        </w:rPr>
        <w:t>.0</w:t>
      </w:r>
      <w:r w:rsidR="004C4FAF" w:rsidRPr="00CD6E43">
        <w:rPr>
          <w:rFonts w:ascii="Times New Roman" w:hAnsi="Times New Roman" w:cs="Times New Roman"/>
          <w:b/>
          <w:sz w:val="24"/>
          <w:szCs w:val="24"/>
        </w:rPr>
        <w:tab/>
      </w:r>
      <w:r w:rsidR="009A1692" w:rsidRPr="00CD6E43">
        <w:rPr>
          <w:rFonts w:ascii="Times New Roman" w:hAnsi="Times New Roman" w:cs="Times New Roman"/>
          <w:b/>
          <w:sz w:val="24"/>
          <w:szCs w:val="24"/>
        </w:rPr>
        <w:t>DEPARTMENTS SERVED</w:t>
      </w:r>
      <w:r w:rsidR="009A1692" w:rsidRPr="00CD6E43">
        <w:rPr>
          <w:rFonts w:ascii="Times New Roman" w:hAnsi="Times New Roman" w:cs="Times New Roman"/>
          <w:sz w:val="24"/>
          <w:szCs w:val="24"/>
        </w:rPr>
        <w:t xml:space="preserve">: SJH Laboratory </w:t>
      </w:r>
      <w:r w:rsidR="009C6946" w:rsidRPr="00CD6E43">
        <w:rPr>
          <w:rFonts w:ascii="Times New Roman" w:hAnsi="Times New Roman" w:cs="Times New Roman"/>
          <w:sz w:val="24"/>
          <w:szCs w:val="24"/>
        </w:rPr>
        <w:t xml:space="preserve">is a full-service laboratory designed to meet both the inpatient and outpatient care needs. The Laboratory is responsible for specimen collection and testing, </w:t>
      </w:r>
      <w:r w:rsidR="00C87D87">
        <w:rPr>
          <w:rFonts w:ascii="Times New Roman" w:hAnsi="Times New Roman" w:cs="Times New Roman"/>
          <w:sz w:val="24"/>
          <w:szCs w:val="24"/>
        </w:rPr>
        <w:t>i</w:t>
      </w:r>
      <w:r w:rsidR="009A1692" w:rsidRPr="00CD6E43">
        <w:rPr>
          <w:rFonts w:ascii="Times New Roman" w:hAnsi="Times New Roman" w:cs="Times New Roman"/>
          <w:sz w:val="24"/>
          <w:szCs w:val="24"/>
        </w:rPr>
        <w:t>n-patient units</w:t>
      </w:r>
      <w:r w:rsidR="009C6946" w:rsidRPr="00CD6E43">
        <w:rPr>
          <w:rFonts w:ascii="Times New Roman" w:hAnsi="Times New Roman" w:cs="Times New Roman"/>
          <w:sz w:val="24"/>
          <w:szCs w:val="24"/>
        </w:rPr>
        <w:t xml:space="preserve"> including the ED</w:t>
      </w:r>
      <w:r w:rsidR="009A1692" w:rsidRPr="00CD6E43">
        <w:rPr>
          <w:rFonts w:ascii="Times New Roman" w:hAnsi="Times New Roman" w:cs="Times New Roman"/>
          <w:sz w:val="24"/>
          <w:szCs w:val="24"/>
        </w:rPr>
        <w:t xml:space="preserve">, ambulatory clinics associated with SJH, Outpatients drawn at </w:t>
      </w:r>
      <w:r w:rsidR="00CF0CDD">
        <w:rPr>
          <w:rFonts w:ascii="Times New Roman" w:hAnsi="Times New Roman" w:cs="Times New Roman"/>
          <w:sz w:val="24"/>
          <w:szCs w:val="24"/>
        </w:rPr>
        <w:t>the OPL</w:t>
      </w:r>
      <w:r w:rsidR="009A1692" w:rsidRPr="00CD6E43">
        <w:rPr>
          <w:rFonts w:ascii="Times New Roman" w:hAnsi="Times New Roman" w:cs="Times New Roman"/>
          <w:sz w:val="24"/>
          <w:szCs w:val="24"/>
        </w:rPr>
        <w:t xml:space="preserve"> facility at 900 Broadway, and several long</w:t>
      </w:r>
      <w:r w:rsidR="009C6946" w:rsidRPr="00CD6E43">
        <w:rPr>
          <w:rFonts w:ascii="Times New Roman" w:hAnsi="Times New Roman" w:cs="Times New Roman"/>
          <w:sz w:val="24"/>
          <w:szCs w:val="24"/>
        </w:rPr>
        <w:t>-</w:t>
      </w:r>
      <w:r w:rsidR="009A1692" w:rsidRPr="00CD6E43">
        <w:rPr>
          <w:rFonts w:ascii="Times New Roman" w:hAnsi="Times New Roman" w:cs="Times New Roman"/>
          <w:sz w:val="24"/>
          <w:szCs w:val="24"/>
        </w:rPr>
        <w:t xml:space="preserve">term nursing facilities. </w:t>
      </w:r>
    </w:p>
    <w:p w:rsidR="00C87D87" w:rsidRDefault="004C4FAF" w:rsidP="004C4FAF">
      <w:pPr>
        <w:ind w:left="720" w:hanging="720"/>
        <w:rPr>
          <w:rFonts w:ascii="Times New Roman" w:hAnsi="Times New Roman" w:cs="Times New Roman"/>
          <w:sz w:val="24"/>
          <w:szCs w:val="24"/>
        </w:rPr>
      </w:pPr>
      <w:r w:rsidRPr="00BD024F">
        <w:rPr>
          <w:rStyle w:val="Hyperlink"/>
          <w:rFonts w:ascii="Times New Roman" w:hAnsi="Times New Roman" w:cs="Times New Roman"/>
          <w:b/>
          <w:color w:val="auto"/>
          <w:sz w:val="20"/>
          <w:szCs w:val="20"/>
          <w:u w:val="none"/>
        </w:rPr>
        <w:t>4.0</w:t>
      </w:r>
      <w:r w:rsidRPr="00CD6E43">
        <w:rPr>
          <w:rStyle w:val="Hyperlink"/>
          <w:rFonts w:ascii="Times New Roman" w:hAnsi="Times New Roman" w:cs="Times New Roman"/>
          <w:b/>
          <w:color w:val="auto"/>
          <w:sz w:val="24"/>
          <w:szCs w:val="24"/>
          <w:u w:val="none"/>
        </w:rPr>
        <w:tab/>
      </w:r>
      <w:r w:rsidR="009A1692" w:rsidRPr="00CD6E43">
        <w:rPr>
          <w:rStyle w:val="Hyperlink"/>
          <w:rFonts w:ascii="Times New Roman" w:hAnsi="Times New Roman" w:cs="Times New Roman"/>
          <w:b/>
          <w:color w:val="auto"/>
          <w:sz w:val="24"/>
          <w:szCs w:val="24"/>
          <w:u w:val="none"/>
        </w:rPr>
        <w:t>Scope and Complexity:</w:t>
      </w:r>
      <w:r w:rsidR="009A1692" w:rsidRPr="00CD6E43">
        <w:rPr>
          <w:rStyle w:val="Hyperlink"/>
          <w:rFonts w:ascii="Times New Roman" w:hAnsi="Times New Roman" w:cs="Times New Roman"/>
          <w:color w:val="auto"/>
          <w:sz w:val="24"/>
          <w:szCs w:val="24"/>
          <w:u w:val="none"/>
        </w:rPr>
        <w:t xml:space="preserve"> </w:t>
      </w:r>
      <w:r w:rsidR="00C87D87">
        <w:rPr>
          <w:rStyle w:val="Hyperlink"/>
          <w:rFonts w:ascii="Times New Roman" w:hAnsi="Times New Roman" w:cs="Times New Roman"/>
          <w:color w:val="auto"/>
          <w:sz w:val="24"/>
          <w:szCs w:val="24"/>
          <w:u w:val="none"/>
        </w:rPr>
        <w:t>Cli</w:t>
      </w:r>
      <w:r w:rsidR="009A1692" w:rsidRPr="00CD6E43">
        <w:rPr>
          <w:rFonts w:ascii="Times New Roman" w:hAnsi="Times New Roman" w:cs="Times New Roman"/>
          <w:sz w:val="24"/>
          <w:szCs w:val="24"/>
        </w:rPr>
        <w:t xml:space="preserve">nical and anatomic pathology services are </w:t>
      </w:r>
      <w:r w:rsidR="00C87D87">
        <w:rPr>
          <w:rFonts w:ascii="Times New Roman" w:hAnsi="Times New Roman" w:cs="Times New Roman"/>
          <w:sz w:val="24"/>
          <w:szCs w:val="24"/>
        </w:rPr>
        <w:t xml:space="preserve">offered at SJH </w:t>
      </w:r>
      <w:r w:rsidRPr="00CD6E43">
        <w:rPr>
          <w:rFonts w:ascii="Times New Roman" w:hAnsi="Times New Roman" w:cs="Times New Roman"/>
          <w:sz w:val="24"/>
          <w:szCs w:val="24"/>
        </w:rPr>
        <w:t xml:space="preserve">and a Pathologist from DCPA is available 24/7. </w:t>
      </w:r>
      <w:r w:rsidR="00C87D87">
        <w:rPr>
          <w:rFonts w:ascii="Times New Roman" w:hAnsi="Times New Roman" w:cs="Times New Roman"/>
          <w:sz w:val="24"/>
          <w:szCs w:val="24"/>
        </w:rPr>
        <w:t xml:space="preserve">A full range of Laboratory testing is performed in the following departments: </w:t>
      </w:r>
    </w:p>
    <w:p w:rsidR="00C87D87" w:rsidRPr="00C87D87" w:rsidRDefault="00C87D87" w:rsidP="00C87D87">
      <w:pPr>
        <w:pStyle w:val="ListParagraph"/>
        <w:numPr>
          <w:ilvl w:val="0"/>
          <w:numId w:val="24"/>
        </w:numPr>
        <w:rPr>
          <w:rFonts w:ascii="Times New Roman" w:hAnsi="Times New Roman" w:cs="Times New Roman"/>
          <w:sz w:val="24"/>
          <w:szCs w:val="24"/>
        </w:rPr>
      </w:pPr>
      <w:r w:rsidRPr="00C87D87">
        <w:rPr>
          <w:rStyle w:val="Hyperlink"/>
          <w:rFonts w:ascii="Times New Roman" w:hAnsi="Times New Roman" w:cs="Times New Roman"/>
          <w:color w:val="auto"/>
          <w:sz w:val="24"/>
          <w:szCs w:val="24"/>
          <w:u w:val="none"/>
        </w:rPr>
        <w:t>Blood Bank</w:t>
      </w:r>
    </w:p>
    <w:p w:rsidR="00C87D87" w:rsidRPr="00C87D87" w:rsidRDefault="009A1692" w:rsidP="00C87D87">
      <w:pPr>
        <w:pStyle w:val="ListParagraph"/>
        <w:numPr>
          <w:ilvl w:val="0"/>
          <w:numId w:val="24"/>
        </w:numPr>
        <w:rPr>
          <w:rFonts w:ascii="Times New Roman" w:hAnsi="Times New Roman" w:cs="Times New Roman"/>
          <w:sz w:val="24"/>
          <w:szCs w:val="24"/>
        </w:rPr>
      </w:pPr>
      <w:r w:rsidRPr="00C87D87">
        <w:rPr>
          <w:rFonts w:ascii="Times New Roman" w:hAnsi="Times New Roman" w:cs="Times New Roman"/>
          <w:sz w:val="24"/>
          <w:szCs w:val="24"/>
        </w:rPr>
        <w:t>Chemistry</w:t>
      </w:r>
    </w:p>
    <w:p w:rsidR="00C87D87" w:rsidRPr="00C87D87" w:rsidRDefault="009A1692" w:rsidP="00C87D87">
      <w:pPr>
        <w:pStyle w:val="ListParagraph"/>
        <w:numPr>
          <w:ilvl w:val="0"/>
          <w:numId w:val="24"/>
        </w:numPr>
        <w:rPr>
          <w:rFonts w:ascii="Times New Roman" w:hAnsi="Times New Roman" w:cs="Times New Roman"/>
          <w:sz w:val="24"/>
          <w:szCs w:val="24"/>
        </w:rPr>
      </w:pPr>
      <w:r w:rsidRPr="00C87D87">
        <w:rPr>
          <w:rFonts w:ascii="Times New Roman" w:hAnsi="Times New Roman" w:cs="Times New Roman"/>
          <w:sz w:val="24"/>
          <w:szCs w:val="24"/>
        </w:rPr>
        <w:t>Hematology</w:t>
      </w:r>
    </w:p>
    <w:p w:rsidR="00C87D87" w:rsidRPr="00C87D87" w:rsidRDefault="009A1692" w:rsidP="00C87D87">
      <w:pPr>
        <w:pStyle w:val="ListParagraph"/>
        <w:numPr>
          <w:ilvl w:val="0"/>
          <w:numId w:val="24"/>
        </w:numPr>
        <w:rPr>
          <w:rFonts w:ascii="Times New Roman" w:hAnsi="Times New Roman" w:cs="Times New Roman"/>
          <w:sz w:val="24"/>
          <w:szCs w:val="24"/>
        </w:rPr>
      </w:pPr>
      <w:r w:rsidRPr="00C87D87">
        <w:rPr>
          <w:rFonts w:ascii="Times New Roman" w:hAnsi="Times New Roman" w:cs="Times New Roman"/>
          <w:sz w:val="24"/>
          <w:szCs w:val="24"/>
        </w:rPr>
        <w:t>Coagulation</w:t>
      </w:r>
    </w:p>
    <w:p w:rsidR="00C87D87" w:rsidRPr="00C87D87" w:rsidRDefault="009A1692" w:rsidP="00C87D87">
      <w:pPr>
        <w:pStyle w:val="ListParagraph"/>
        <w:numPr>
          <w:ilvl w:val="0"/>
          <w:numId w:val="24"/>
        </w:numPr>
        <w:rPr>
          <w:rFonts w:ascii="Times New Roman" w:hAnsi="Times New Roman" w:cs="Times New Roman"/>
          <w:sz w:val="24"/>
          <w:szCs w:val="24"/>
        </w:rPr>
      </w:pPr>
      <w:r w:rsidRPr="00C87D87">
        <w:rPr>
          <w:rFonts w:ascii="Times New Roman" w:hAnsi="Times New Roman" w:cs="Times New Roman"/>
          <w:sz w:val="24"/>
          <w:szCs w:val="24"/>
        </w:rPr>
        <w:t>Urinalysis</w:t>
      </w:r>
    </w:p>
    <w:p w:rsidR="00C87D87" w:rsidRPr="00C87D87" w:rsidRDefault="009A1692" w:rsidP="00C87D87">
      <w:pPr>
        <w:pStyle w:val="ListParagraph"/>
        <w:numPr>
          <w:ilvl w:val="0"/>
          <w:numId w:val="24"/>
        </w:numPr>
        <w:rPr>
          <w:rFonts w:ascii="Times New Roman" w:hAnsi="Times New Roman" w:cs="Times New Roman"/>
          <w:sz w:val="24"/>
          <w:szCs w:val="24"/>
        </w:rPr>
      </w:pPr>
      <w:r w:rsidRPr="00C87D87">
        <w:rPr>
          <w:rFonts w:ascii="Times New Roman" w:hAnsi="Times New Roman" w:cs="Times New Roman"/>
          <w:sz w:val="24"/>
          <w:szCs w:val="24"/>
        </w:rPr>
        <w:t xml:space="preserve">Microbiology  </w:t>
      </w:r>
    </w:p>
    <w:p w:rsidR="003E37E3" w:rsidRDefault="009A1692" w:rsidP="00C87D87">
      <w:pPr>
        <w:ind w:left="720"/>
        <w:rPr>
          <w:rFonts w:ascii="Times New Roman" w:hAnsi="Times New Roman" w:cs="Times New Roman"/>
          <w:sz w:val="24"/>
          <w:szCs w:val="24"/>
        </w:rPr>
      </w:pPr>
      <w:r w:rsidRPr="00CD6E43">
        <w:rPr>
          <w:rFonts w:ascii="Times New Roman" w:hAnsi="Times New Roman" w:cs="Times New Roman"/>
          <w:sz w:val="24"/>
          <w:szCs w:val="24"/>
        </w:rPr>
        <w:t xml:space="preserve">A variety of clinical laboratory tests are offered 24 hours a day, seven days a week (including holidays) for outpatients, inpatients, and specimens from clients. </w:t>
      </w:r>
      <w:r w:rsidR="009C6946" w:rsidRPr="00CD6E43">
        <w:rPr>
          <w:rFonts w:ascii="Times New Roman" w:hAnsi="Times New Roman" w:cs="Times New Roman"/>
          <w:sz w:val="24"/>
          <w:szCs w:val="24"/>
        </w:rPr>
        <w:t xml:space="preserve">The Outpatient drawing facility is open M-F, and Saturday mornings. </w:t>
      </w:r>
      <w:r w:rsidR="004C4FAF" w:rsidRPr="00CD6E43">
        <w:rPr>
          <w:rFonts w:ascii="Times New Roman" w:hAnsi="Times New Roman" w:cs="Times New Roman"/>
          <w:sz w:val="24"/>
          <w:szCs w:val="24"/>
        </w:rPr>
        <w:t>S</w:t>
      </w:r>
      <w:r w:rsidR="003E37E3">
        <w:rPr>
          <w:rFonts w:ascii="Times New Roman" w:hAnsi="Times New Roman" w:cs="Times New Roman"/>
          <w:sz w:val="24"/>
          <w:szCs w:val="24"/>
        </w:rPr>
        <w:t>pec</w:t>
      </w:r>
      <w:r w:rsidR="004C4FAF" w:rsidRPr="00CD6E43">
        <w:rPr>
          <w:rFonts w:ascii="Times New Roman" w:hAnsi="Times New Roman" w:cs="Times New Roman"/>
          <w:sz w:val="24"/>
          <w:szCs w:val="24"/>
        </w:rPr>
        <w:t xml:space="preserve">imens are transported via a contracted courier service </w:t>
      </w:r>
      <w:r w:rsidR="003E37E3">
        <w:rPr>
          <w:rFonts w:ascii="Times New Roman" w:hAnsi="Times New Roman" w:cs="Times New Roman"/>
          <w:sz w:val="24"/>
          <w:szCs w:val="24"/>
        </w:rPr>
        <w:t xml:space="preserve">from 900 Broadway </w:t>
      </w:r>
      <w:r w:rsidR="004C4FAF" w:rsidRPr="00CD6E43">
        <w:rPr>
          <w:rFonts w:ascii="Times New Roman" w:hAnsi="Times New Roman" w:cs="Times New Roman"/>
          <w:sz w:val="24"/>
          <w:szCs w:val="24"/>
        </w:rPr>
        <w:t xml:space="preserve">to the Main lab at the hospital. </w:t>
      </w:r>
    </w:p>
    <w:p w:rsidR="009A1692" w:rsidRPr="00CD6E43" w:rsidRDefault="009C6946" w:rsidP="003E37E3">
      <w:pPr>
        <w:ind w:left="720"/>
        <w:rPr>
          <w:rFonts w:ascii="Times New Roman" w:hAnsi="Times New Roman" w:cs="Times New Roman"/>
          <w:b/>
          <w:sz w:val="24"/>
          <w:szCs w:val="24"/>
        </w:rPr>
      </w:pPr>
      <w:r w:rsidRPr="00CD6E43">
        <w:rPr>
          <w:rFonts w:ascii="Times New Roman" w:hAnsi="Times New Roman" w:cs="Times New Roman"/>
          <w:sz w:val="24"/>
          <w:szCs w:val="24"/>
        </w:rPr>
        <w:t xml:space="preserve">SJH Laboratory services to patients </w:t>
      </w:r>
      <w:r w:rsidR="00C87D87">
        <w:rPr>
          <w:rFonts w:ascii="Times New Roman" w:hAnsi="Times New Roman" w:cs="Times New Roman"/>
          <w:sz w:val="24"/>
          <w:szCs w:val="24"/>
        </w:rPr>
        <w:t>of</w:t>
      </w:r>
      <w:r w:rsidRPr="00CD6E43">
        <w:rPr>
          <w:rFonts w:ascii="Times New Roman" w:hAnsi="Times New Roman" w:cs="Times New Roman"/>
          <w:sz w:val="24"/>
          <w:szCs w:val="24"/>
        </w:rPr>
        <w:t xml:space="preserve"> all ages and a</w:t>
      </w:r>
      <w:r w:rsidR="009A1692" w:rsidRPr="00CD6E43">
        <w:rPr>
          <w:rFonts w:ascii="Times New Roman" w:hAnsi="Times New Roman" w:cs="Times New Roman"/>
          <w:sz w:val="24"/>
          <w:szCs w:val="24"/>
        </w:rPr>
        <w:t xml:space="preserve">n appropriate and comprehensive test menu is available to meet the needs of the population served. Appropriate waived, POCT </w:t>
      </w:r>
      <w:r w:rsidR="00D2451D" w:rsidRPr="00CD6E43">
        <w:rPr>
          <w:rFonts w:ascii="Times New Roman" w:hAnsi="Times New Roman" w:cs="Times New Roman"/>
          <w:sz w:val="24"/>
          <w:szCs w:val="24"/>
        </w:rPr>
        <w:lastRenderedPageBreak/>
        <w:t xml:space="preserve">is provided as well. </w:t>
      </w:r>
      <w:r w:rsidR="009A1692" w:rsidRPr="00CD6E43">
        <w:rPr>
          <w:rFonts w:ascii="Times New Roman" w:hAnsi="Times New Roman" w:cs="Times New Roman"/>
          <w:sz w:val="24"/>
          <w:szCs w:val="24"/>
        </w:rPr>
        <w:t>Test requests that are not offered by our laboratory are sent to reference laboratories.  (</w:t>
      </w:r>
      <w:r w:rsidR="009A1692" w:rsidRPr="00CD6E43">
        <w:rPr>
          <w:rFonts w:ascii="Times New Roman" w:hAnsi="Times New Roman" w:cs="Times New Roman"/>
          <w:i/>
          <w:sz w:val="24"/>
          <w:szCs w:val="24"/>
        </w:rPr>
        <w:t>See Approved Reference Labs</w:t>
      </w:r>
      <w:r w:rsidR="009A1692" w:rsidRPr="00CD6E43">
        <w:rPr>
          <w:rFonts w:ascii="Times New Roman" w:hAnsi="Times New Roman" w:cs="Times New Roman"/>
          <w:sz w:val="24"/>
          <w:szCs w:val="24"/>
        </w:rPr>
        <w:t xml:space="preserve">). All testing performed including reference laboratory testing is for medical purposes only.  The laboratory </w:t>
      </w:r>
      <w:r w:rsidR="009A1692" w:rsidRPr="00CD6E43">
        <w:rPr>
          <w:rFonts w:ascii="Times New Roman" w:hAnsi="Times New Roman" w:cs="Times New Roman"/>
          <w:b/>
          <w:sz w:val="24"/>
          <w:szCs w:val="24"/>
        </w:rPr>
        <w:t>does not</w:t>
      </w:r>
      <w:r w:rsidR="009A1692" w:rsidRPr="00CD6E43">
        <w:rPr>
          <w:rFonts w:ascii="Times New Roman" w:hAnsi="Times New Roman" w:cs="Times New Roman"/>
          <w:sz w:val="24"/>
          <w:szCs w:val="24"/>
        </w:rPr>
        <w:t xml:space="preserve"> offer specimen testing for non-medical purposes, such as legal purposes.  A complete laboratory test catalog is available, in conjunction with Mayo Laboratories, at the following website address:</w:t>
      </w:r>
    </w:p>
    <w:p w:rsidR="009A1692" w:rsidRDefault="00F6036C" w:rsidP="009A1692">
      <w:pPr>
        <w:ind w:left="1440" w:hanging="720"/>
        <w:jc w:val="center"/>
        <w:rPr>
          <w:rStyle w:val="Hyperlink"/>
          <w:rFonts w:ascii="Times New Roman" w:hAnsi="Times New Roman" w:cs="Times New Roman"/>
          <w:b/>
          <w:sz w:val="24"/>
          <w:szCs w:val="24"/>
        </w:rPr>
      </w:pPr>
      <w:hyperlink r:id="rId8" w:history="1">
        <w:r w:rsidR="009A1692" w:rsidRPr="00CD6E43">
          <w:rPr>
            <w:rStyle w:val="Hyperlink"/>
            <w:rFonts w:ascii="Times New Roman" w:hAnsi="Times New Roman" w:cs="Times New Roman"/>
            <w:b/>
            <w:sz w:val="24"/>
            <w:szCs w:val="24"/>
          </w:rPr>
          <w:t>https://sjhbangorlab.testcatalog.org</w:t>
        </w:r>
      </w:hyperlink>
    </w:p>
    <w:p w:rsidR="006171FB" w:rsidRDefault="006171FB" w:rsidP="009A1692">
      <w:pPr>
        <w:ind w:left="1440" w:hanging="720"/>
        <w:jc w:val="center"/>
        <w:rPr>
          <w:rStyle w:val="Hyperlink"/>
          <w:rFonts w:ascii="Times New Roman" w:hAnsi="Times New Roman" w:cs="Times New Roman"/>
          <w:b/>
          <w:sz w:val="24"/>
          <w:szCs w:val="24"/>
        </w:rPr>
      </w:pPr>
    </w:p>
    <w:p w:rsidR="0026264C" w:rsidRDefault="006171FB" w:rsidP="006171FB">
      <w:pPr>
        <w:ind w:left="720" w:hanging="720"/>
        <w:rPr>
          <w:rStyle w:val="Hyperlink"/>
          <w:rFonts w:ascii="Times New Roman" w:hAnsi="Times New Roman" w:cs="Times New Roman"/>
          <w:color w:val="auto"/>
          <w:sz w:val="24"/>
          <w:szCs w:val="24"/>
          <w:u w:val="none"/>
        </w:rPr>
      </w:pPr>
      <w:r w:rsidRPr="00BD024F">
        <w:rPr>
          <w:rStyle w:val="Hyperlink"/>
          <w:rFonts w:ascii="Times New Roman" w:hAnsi="Times New Roman" w:cs="Times New Roman"/>
          <w:b/>
          <w:color w:val="auto"/>
          <w:sz w:val="20"/>
          <w:szCs w:val="20"/>
          <w:u w:val="none"/>
        </w:rPr>
        <w:t>5.0</w:t>
      </w:r>
      <w:r w:rsidRPr="006171FB">
        <w:rPr>
          <w:rStyle w:val="Hyperlink"/>
          <w:rFonts w:ascii="Times New Roman" w:hAnsi="Times New Roman" w:cs="Times New Roman"/>
          <w:b/>
          <w:color w:val="auto"/>
          <w:sz w:val="24"/>
          <w:szCs w:val="24"/>
          <w:u w:val="none"/>
        </w:rPr>
        <w:tab/>
      </w:r>
      <w:r w:rsidR="0026264C" w:rsidRPr="00CD6E43">
        <w:rPr>
          <w:rStyle w:val="Hyperlink"/>
          <w:rFonts w:ascii="Times New Roman" w:hAnsi="Times New Roman" w:cs="Times New Roman"/>
          <w:b/>
          <w:color w:val="auto"/>
          <w:sz w:val="24"/>
          <w:szCs w:val="24"/>
          <w:u w:val="none"/>
        </w:rPr>
        <w:t>S</w:t>
      </w:r>
      <w:r w:rsidR="001D41C0" w:rsidRPr="00CD6E43">
        <w:rPr>
          <w:rStyle w:val="Hyperlink"/>
          <w:rFonts w:ascii="Times New Roman" w:hAnsi="Times New Roman" w:cs="Times New Roman"/>
          <w:b/>
          <w:color w:val="auto"/>
          <w:sz w:val="24"/>
          <w:szCs w:val="24"/>
          <w:u w:val="none"/>
        </w:rPr>
        <w:t>TAFFING:</w:t>
      </w:r>
      <w:r w:rsidR="00D2451D" w:rsidRPr="00CD6E43">
        <w:rPr>
          <w:rStyle w:val="Hyperlink"/>
          <w:rFonts w:ascii="Times New Roman" w:hAnsi="Times New Roman" w:cs="Times New Roman"/>
          <w:b/>
          <w:color w:val="auto"/>
          <w:sz w:val="24"/>
          <w:szCs w:val="24"/>
          <w:u w:val="none"/>
        </w:rPr>
        <w:t xml:space="preserve"> </w:t>
      </w:r>
      <w:r w:rsidR="00D2451D" w:rsidRPr="00CD6E43">
        <w:rPr>
          <w:rStyle w:val="Hyperlink"/>
          <w:rFonts w:ascii="Times New Roman" w:hAnsi="Times New Roman" w:cs="Times New Roman"/>
          <w:color w:val="auto"/>
          <w:sz w:val="24"/>
          <w:szCs w:val="24"/>
          <w:u w:val="none"/>
        </w:rPr>
        <w:t xml:space="preserve">Lab leaders will review departmental needs/workload requirements </w:t>
      </w:r>
      <w:r w:rsidR="00CD6ED9" w:rsidRPr="00CD6E43">
        <w:rPr>
          <w:rStyle w:val="Hyperlink"/>
          <w:rFonts w:ascii="Times New Roman" w:hAnsi="Times New Roman" w:cs="Times New Roman"/>
          <w:color w:val="auto"/>
          <w:sz w:val="24"/>
          <w:szCs w:val="24"/>
          <w:u w:val="none"/>
        </w:rPr>
        <w:t>daily</w:t>
      </w:r>
      <w:r w:rsidR="00D2451D" w:rsidRPr="00CD6E43">
        <w:rPr>
          <w:rStyle w:val="Hyperlink"/>
          <w:rFonts w:ascii="Times New Roman" w:hAnsi="Times New Roman" w:cs="Times New Roman"/>
          <w:color w:val="auto"/>
          <w:sz w:val="24"/>
          <w:szCs w:val="24"/>
          <w:u w:val="none"/>
        </w:rPr>
        <w:t xml:space="preserve"> and staffing will be adjusted to meet the needs.</w:t>
      </w:r>
    </w:p>
    <w:p w:rsidR="00CD6ED9" w:rsidRPr="00CD6E43" w:rsidRDefault="00CD6ED9" w:rsidP="00CD6ED9">
      <w:pPr>
        <w:pStyle w:val="ListParagraph"/>
        <w:ind w:left="360"/>
        <w:rPr>
          <w:rStyle w:val="Hyperlink"/>
          <w:rFonts w:ascii="Times New Roman" w:hAnsi="Times New Roman" w:cs="Times New Roman"/>
          <w:color w:val="auto"/>
          <w:sz w:val="24"/>
          <w:szCs w:val="24"/>
          <w:u w:val="none"/>
        </w:rPr>
      </w:pPr>
    </w:p>
    <w:p w:rsidR="0026264C" w:rsidRPr="00CD6E43" w:rsidRDefault="0026264C" w:rsidP="004C4FAF">
      <w:pPr>
        <w:pStyle w:val="ListParagraph"/>
        <w:numPr>
          <w:ilvl w:val="1"/>
          <w:numId w:val="8"/>
        </w:numPr>
        <w:rPr>
          <w:rStyle w:val="Hyperlink"/>
          <w:rFonts w:ascii="Times New Roman" w:hAnsi="Times New Roman" w:cs="Times New Roman"/>
          <w:b/>
          <w:color w:val="auto"/>
          <w:sz w:val="24"/>
          <w:szCs w:val="24"/>
          <w:u w:val="none"/>
        </w:rPr>
      </w:pPr>
      <w:r w:rsidRPr="00CD6E43">
        <w:rPr>
          <w:rStyle w:val="Hyperlink"/>
          <w:rFonts w:ascii="Times New Roman" w:hAnsi="Times New Roman" w:cs="Times New Roman"/>
          <w:b/>
          <w:color w:val="auto"/>
          <w:sz w:val="24"/>
          <w:szCs w:val="24"/>
          <w:u w:val="none"/>
        </w:rPr>
        <w:t>Minimum</w:t>
      </w:r>
      <w:r w:rsidR="00A5512C" w:rsidRPr="00CD6E43">
        <w:rPr>
          <w:rStyle w:val="Hyperlink"/>
          <w:rFonts w:ascii="Times New Roman" w:hAnsi="Times New Roman" w:cs="Times New Roman"/>
          <w:b/>
          <w:color w:val="auto"/>
          <w:sz w:val="24"/>
          <w:szCs w:val="24"/>
          <w:u w:val="none"/>
        </w:rPr>
        <w:t xml:space="preserve"> Monday-Friday Staffing</w:t>
      </w:r>
      <w:r w:rsidR="006A2FAA" w:rsidRPr="00CD6E43">
        <w:rPr>
          <w:rStyle w:val="Hyperlink"/>
          <w:rFonts w:ascii="Times New Roman" w:hAnsi="Times New Roman" w:cs="Times New Roman"/>
          <w:b/>
          <w:color w:val="auto"/>
          <w:sz w:val="24"/>
          <w:szCs w:val="24"/>
          <w:u w:val="none"/>
        </w:rPr>
        <w:t xml:space="preserve"> Requirements:</w:t>
      </w:r>
    </w:p>
    <w:p w:rsidR="00A5512C" w:rsidRPr="00CD6E43" w:rsidRDefault="006A2FAA" w:rsidP="004C4FAF">
      <w:pPr>
        <w:pStyle w:val="ListParagraph"/>
        <w:numPr>
          <w:ilvl w:val="2"/>
          <w:numId w:val="8"/>
        </w:numPr>
        <w:rPr>
          <w:rStyle w:val="Hyperlink"/>
          <w:rFonts w:ascii="Times New Roman" w:hAnsi="Times New Roman" w:cs="Times New Roman"/>
          <w:b/>
          <w:color w:val="auto"/>
          <w:sz w:val="24"/>
          <w:szCs w:val="24"/>
          <w:u w:val="none"/>
        </w:rPr>
      </w:pPr>
      <w:r w:rsidRPr="00CD6E43">
        <w:rPr>
          <w:rStyle w:val="Hyperlink"/>
          <w:rFonts w:ascii="Times New Roman" w:hAnsi="Times New Roman" w:cs="Times New Roman"/>
          <w:b/>
          <w:color w:val="auto"/>
          <w:sz w:val="24"/>
          <w:szCs w:val="24"/>
          <w:u w:val="none"/>
        </w:rPr>
        <w:t>Day Shift:</w:t>
      </w:r>
    </w:p>
    <w:p w:rsidR="003E37E3" w:rsidRPr="003E37E3" w:rsidRDefault="006A2FAA" w:rsidP="003E37E3">
      <w:pPr>
        <w:pStyle w:val="ListParagraph"/>
        <w:numPr>
          <w:ilvl w:val="0"/>
          <w:numId w:val="10"/>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 xml:space="preserve">Leadership (Director/Operations </w:t>
      </w:r>
      <w:r w:rsidR="00CD6ED9" w:rsidRPr="003E37E3">
        <w:rPr>
          <w:rStyle w:val="Hyperlink"/>
          <w:rFonts w:ascii="Times New Roman" w:hAnsi="Times New Roman" w:cs="Times New Roman"/>
          <w:color w:val="auto"/>
          <w:sz w:val="24"/>
          <w:szCs w:val="24"/>
          <w:u w:val="none"/>
        </w:rPr>
        <w:t>Mgr.</w:t>
      </w:r>
      <w:r w:rsidRPr="003E37E3">
        <w:rPr>
          <w:rStyle w:val="Hyperlink"/>
          <w:rFonts w:ascii="Times New Roman" w:hAnsi="Times New Roman" w:cs="Times New Roman"/>
          <w:color w:val="auto"/>
          <w:sz w:val="24"/>
          <w:szCs w:val="24"/>
          <w:u w:val="none"/>
        </w:rPr>
        <w:t>/Supervisor</w:t>
      </w:r>
    </w:p>
    <w:p w:rsidR="006A2FAA" w:rsidRPr="003E37E3" w:rsidRDefault="006A2FAA" w:rsidP="003E37E3">
      <w:pPr>
        <w:pStyle w:val="ListParagraph"/>
        <w:numPr>
          <w:ilvl w:val="0"/>
          <w:numId w:val="10"/>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4 MLT/MLS</w:t>
      </w:r>
    </w:p>
    <w:p w:rsidR="006A2FAA" w:rsidRPr="003E37E3" w:rsidRDefault="006A2FAA" w:rsidP="003E37E3">
      <w:pPr>
        <w:pStyle w:val="ListParagraph"/>
        <w:numPr>
          <w:ilvl w:val="0"/>
          <w:numId w:val="10"/>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2 Phlebotomists</w:t>
      </w:r>
    </w:p>
    <w:p w:rsidR="006A2FAA" w:rsidRDefault="006A2FAA" w:rsidP="003E37E3">
      <w:pPr>
        <w:pStyle w:val="ListParagraph"/>
        <w:numPr>
          <w:ilvl w:val="0"/>
          <w:numId w:val="10"/>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1 MLA</w:t>
      </w:r>
    </w:p>
    <w:p w:rsidR="003E37E3" w:rsidRPr="003E37E3" w:rsidRDefault="003E37E3" w:rsidP="003E37E3">
      <w:pPr>
        <w:pStyle w:val="ListParagraph"/>
        <w:ind w:left="2880"/>
        <w:rPr>
          <w:rStyle w:val="Hyperlink"/>
          <w:rFonts w:ascii="Times New Roman" w:hAnsi="Times New Roman" w:cs="Times New Roman"/>
          <w:color w:val="auto"/>
          <w:sz w:val="24"/>
          <w:szCs w:val="24"/>
          <w:u w:val="none"/>
        </w:rPr>
      </w:pPr>
    </w:p>
    <w:p w:rsidR="006A2FAA" w:rsidRPr="00CD6E43" w:rsidRDefault="006A2FAA" w:rsidP="004C4FAF">
      <w:pPr>
        <w:pStyle w:val="ListParagraph"/>
        <w:numPr>
          <w:ilvl w:val="2"/>
          <w:numId w:val="8"/>
        </w:numPr>
        <w:rPr>
          <w:rStyle w:val="Hyperlink"/>
          <w:rFonts w:ascii="Times New Roman" w:hAnsi="Times New Roman" w:cs="Times New Roman"/>
          <w:b/>
          <w:color w:val="auto"/>
          <w:sz w:val="24"/>
          <w:szCs w:val="24"/>
          <w:u w:val="none"/>
        </w:rPr>
      </w:pPr>
      <w:r w:rsidRPr="00CD6E43">
        <w:rPr>
          <w:rStyle w:val="Hyperlink"/>
          <w:rFonts w:ascii="Times New Roman" w:hAnsi="Times New Roman" w:cs="Times New Roman"/>
          <w:b/>
          <w:color w:val="auto"/>
          <w:sz w:val="24"/>
          <w:szCs w:val="24"/>
          <w:u w:val="none"/>
        </w:rPr>
        <w:t xml:space="preserve">Evening Shift: </w:t>
      </w:r>
    </w:p>
    <w:p w:rsidR="006A2FAA" w:rsidRPr="003E37E3" w:rsidRDefault="006A2FAA" w:rsidP="003E37E3">
      <w:pPr>
        <w:pStyle w:val="ListParagraph"/>
        <w:numPr>
          <w:ilvl w:val="0"/>
          <w:numId w:val="11"/>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Charge MLT/MLS</w:t>
      </w:r>
    </w:p>
    <w:p w:rsidR="006A2FAA" w:rsidRPr="003E37E3" w:rsidRDefault="006A2FAA" w:rsidP="003E37E3">
      <w:pPr>
        <w:pStyle w:val="ListParagraph"/>
        <w:numPr>
          <w:ilvl w:val="0"/>
          <w:numId w:val="11"/>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2 MLT/MLS</w:t>
      </w:r>
    </w:p>
    <w:p w:rsidR="006A2FAA" w:rsidRPr="003E37E3" w:rsidRDefault="006A2FAA" w:rsidP="003E37E3">
      <w:pPr>
        <w:pStyle w:val="ListParagraph"/>
        <w:numPr>
          <w:ilvl w:val="0"/>
          <w:numId w:val="11"/>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1 Phlebotomist</w:t>
      </w:r>
    </w:p>
    <w:p w:rsidR="006A2FAA" w:rsidRDefault="006A2FAA" w:rsidP="003E37E3">
      <w:pPr>
        <w:pStyle w:val="ListParagraph"/>
        <w:numPr>
          <w:ilvl w:val="0"/>
          <w:numId w:val="11"/>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1 MLA</w:t>
      </w:r>
    </w:p>
    <w:p w:rsidR="003E37E3" w:rsidRPr="003E37E3" w:rsidRDefault="003E37E3" w:rsidP="003E37E3">
      <w:pPr>
        <w:pStyle w:val="ListParagraph"/>
        <w:ind w:left="2880"/>
        <w:rPr>
          <w:rStyle w:val="Hyperlink"/>
          <w:rFonts w:ascii="Times New Roman" w:hAnsi="Times New Roman" w:cs="Times New Roman"/>
          <w:color w:val="auto"/>
          <w:sz w:val="24"/>
          <w:szCs w:val="24"/>
          <w:u w:val="none"/>
        </w:rPr>
      </w:pPr>
    </w:p>
    <w:p w:rsidR="006A2FAA" w:rsidRPr="00CD6E43" w:rsidRDefault="006A2FAA" w:rsidP="004C4FAF">
      <w:pPr>
        <w:pStyle w:val="ListParagraph"/>
        <w:numPr>
          <w:ilvl w:val="2"/>
          <w:numId w:val="8"/>
        </w:numPr>
        <w:rPr>
          <w:rStyle w:val="Hyperlink"/>
          <w:rFonts w:ascii="Times New Roman" w:hAnsi="Times New Roman" w:cs="Times New Roman"/>
          <w:b/>
          <w:color w:val="auto"/>
          <w:sz w:val="24"/>
          <w:szCs w:val="24"/>
          <w:u w:val="none"/>
        </w:rPr>
      </w:pPr>
      <w:r w:rsidRPr="00CD6E43">
        <w:rPr>
          <w:rStyle w:val="Hyperlink"/>
          <w:rFonts w:ascii="Times New Roman" w:hAnsi="Times New Roman" w:cs="Times New Roman"/>
          <w:b/>
          <w:color w:val="auto"/>
          <w:sz w:val="24"/>
          <w:szCs w:val="24"/>
          <w:u w:val="none"/>
        </w:rPr>
        <w:t>Night Shift:</w:t>
      </w:r>
    </w:p>
    <w:p w:rsidR="006A2FAA" w:rsidRPr="003E37E3" w:rsidRDefault="006A2FAA" w:rsidP="003E37E3">
      <w:pPr>
        <w:pStyle w:val="ListParagraph"/>
        <w:numPr>
          <w:ilvl w:val="0"/>
          <w:numId w:val="12"/>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1 MLS</w:t>
      </w:r>
    </w:p>
    <w:p w:rsidR="006A2FAA" w:rsidRDefault="006A2FAA" w:rsidP="006A2FAA">
      <w:pPr>
        <w:pStyle w:val="ListParagraph"/>
        <w:numPr>
          <w:ilvl w:val="0"/>
          <w:numId w:val="12"/>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1 Phlebotomist</w:t>
      </w:r>
    </w:p>
    <w:p w:rsidR="003E37E3" w:rsidRPr="003E37E3" w:rsidRDefault="003E37E3" w:rsidP="003E37E3">
      <w:pPr>
        <w:pStyle w:val="ListParagraph"/>
        <w:ind w:left="2880"/>
        <w:rPr>
          <w:rStyle w:val="Hyperlink"/>
          <w:rFonts w:ascii="Times New Roman" w:hAnsi="Times New Roman" w:cs="Times New Roman"/>
          <w:color w:val="auto"/>
          <w:sz w:val="24"/>
          <w:szCs w:val="24"/>
          <w:u w:val="none"/>
        </w:rPr>
      </w:pPr>
    </w:p>
    <w:p w:rsidR="006A2FAA" w:rsidRPr="00CD6E43" w:rsidRDefault="006A2FAA" w:rsidP="004C4FAF">
      <w:pPr>
        <w:pStyle w:val="ListParagraph"/>
        <w:numPr>
          <w:ilvl w:val="1"/>
          <w:numId w:val="8"/>
        </w:numPr>
        <w:rPr>
          <w:rStyle w:val="Hyperlink"/>
          <w:rFonts w:ascii="Times New Roman" w:hAnsi="Times New Roman" w:cs="Times New Roman"/>
          <w:b/>
          <w:color w:val="auto"/>
          <w:sz w:val="24"/>
          <w:szCs w:val="24"/>
          <w:u w:val="none"/>
        </w:rPr>
      </w:pPr>
      <w:r w:rsidRPr="00CD6E43">
        <w:rPr>
          <w:rStyle w:val="Hyperlink"/>
          <w:rFonts w:ascii="Times New Roman" w:hAnsi="Times New Roman" w:cs="Times New Roman"/>
          <w:b/>
          <w:color w:val="auto"/>
          <w:sz w:val="24"/>
          <w:szCs w:val="24"/>
          <w:u w:val="none"/>
        </w:rPr>
        <w:t>Minimum Weekend Staff:</w:t>
      </w:r>
    </w:p>
    <w:p w:rsidR="006A2FAA" w:rsidRPr="00CD6E43" w:rsidRDefault="006A2FAA" w:rsidP="004C4FAF">
      <w:pPr>
        <w:pStyle w:val="ListParagraph"/>
        <w:numPr>
          <w:ilvl w:val="2"/>
          <w:numId w:val="8"/>
        </w:numPr>
        <w:rPr>
          <w:rStyle w:val="Hyperlink"/>
          <w:rFonts w:ascii="Times New Roman" w:hAnsi="Times New Roman" w:cs="Times New Roman"/>
          <w:b/>
          <w:color w:val="auto"/>
          <w:sz w:val="24"/>
          <w:szCs w:val="24"/>
          <w:u w:val="none"/>
        </w:rPr>
      </w:pPr>
      <w:r w:rsidRPr="00CD6E43">
        <w:rPr>
          <w:rStyle w:val="Hyperlink"/>
          <w:rFonts w:ascii="Times New Roman" w:hAnsi="Times New Roman" w:cs="Times New Roman"/>
          <w:b/>
          <w:color w:val="auto"/>
          <w:sz w:val="24"/>
          <w:szCs w:val="24"/>
          <w:u w:val="none"/>
        </w:rPr>
        <w:t>Day Shift:</w:t>
      </w:r>
    </w:p>
    <w:p w:rsidR="006A2FAA" w:rsidRPr="003E37E3" w:rsidRDefault="006A2FAA" w:rsidP="003E37E3">
      <w:pPr>
        <w:pStyle w:val="ListParagraph"/>
        <w:numPr>
          <w:ilvl w:val="0"/>
          <w:numId w:val="14"/>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3 MLT/MLS</w:t>
      </w:r>
    </w:p>
    <w:p w:rsidR="006A2FAA" w:rsidRPr="003E37E3" w:rsidRDefault="006A2FAA" w:rsidP="003E37E3">
      <w:pPr>
        <w:pStyle w:val="ListParagraph"/>
        <w:numPr>
          <w:ilvl w:val="0"/>
          <w:numId w:val="14"/>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2 Phlebotomists</w:t>
      </w:r>
    </w:p>
    <w:p w:rsidR="006A2FAA" w:rsidRPr="00CD6E43" w:rsidRDefault="006A2FAA" w:rsidP="004C4FAF">
      <w:pPr>
        <w:pStyle w:val="ListParagraph"/>
        <w:numPr>
          <w:ilvl w:val="2"/>
          <w:numId w:val="8"/>
        </w:numPr>
        <w:rPr>
          <w:rStyle w:val="Hyperlink"/>
          <w:rFonts w:ascii="Times New Roman" w:hAnsi="Times New Roman" w:cs="Times New Roman"/>
          <w:b/>
          <w:color w:val="auto"/>
          <w:sz w:val="24"/>
          <w:szCs w:val="24"/>
          <w:u w:val="none"/>
        </w:rPr>
      </w:pPr>
      <w:r w:rsidRPr="00CD6E43">
        <w:rPr>
          <w:rStyle w:val="Hyperlink"/>
          <w:rFonts w:ascii="Times New Roman" w:hAnsi="Times New Roman" w:cs="Times New Roman"/>
          <w:b/>
          <w:color w:val="auto"/>
          <w:sz w:val="24"/>
          <w:szCs w:val="24"/>
          <w:u w:val="none"/>
        </w:rPr>
        <w:t>Evening Shift:</w:t>
      </w:r>
    </w:p>
    <w:p w:rsidR="006A2FAA" w:rsidRPr="003E37E3" w:rsidRDefault="006A2FAA" w:rsidP="003E37E3">
      <w:pPr>
        <w:pStyle w:val="ListParagraph"/>
        <w:numPr>
          <w:ilvl w:val="3"/>
          <w:numId w:val="13"/>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2 MLT/MLS</w:t>
      </w:r>
    </w:p>
    <w:p w:rsidR="006A2FAA" w:rsidRPr="003E37E3" w:rsidRDefault="006A2FAA" w:rsidP="003E37E3">
      <w:pPr>
        <w:pStyle w:val="ListParagraph"/>
        <w:numPr>
          <w:ilvl w:val="3"/>
          <w:numId w:val="13"/>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1 Phlebotomists</w:t>
      </w:r>
    </w:p>
    <w:p w:rsidR="006A2FAA" w:rsidRPr="00CD6E43" w:rsidRDefault="006A2FAA" w:rsidP="004C4FAF">
      <w:pPr>
        <w:pStyle w:val="ListParagraph"/>
        <w:numPr>
          <w:ilvl w:val="2"/>
          <w:numId w:val="8"/>
        </w:numPr>
        <w:rPr>
          <w:rStyle w:val="Hyperlink"/>
          <w:rFonts w:ascii="Times New Roman" w:hAnsi="Times New Roman" w:cs="Times New Roman"/>
          <w:b/>
          <w:color w:val="auto"/>
          <w:sz w:val="24"/>
          <w:szCs w:val="24"/>
          <w:u w:val="none"/>
        </w:rPr>
      </w:pPr>
      <w:r w:rsidRPr="00CD6E43">
        <w:rPr>
          <w:rStyle w:val="Hyperlink"/>
          <w:rFonts w:ascii="Times New Roman" w:hAnsi="Times New Roman" w:cs="Times New Roman"/>
          <w:b/>
          <w:color w:val="auto"/>
          <w:sz w:val="24"/>
          <w:szCs w:val="24"/>
          <w:u w:val="none"/>
        </w:rPr>
        <w:t>Night Shift:</w:t>
      </w:r>
    </w:p>
    <w:p w:rsidR="006A2FAA" w:rsidRPr="003E37E3" w:rsidRDefault="006A2FAA" w:rsidP="003E37E3">
      <w:pPr>
        <w:pStyle w:val="ListParagraph"/>
        <w:numPr>
          <w:ilvl w:val="0"/>
          <w:numId w:val="15"/>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t xml:space="preserve">1 MLT/MLS </w:t>
      </w:r>
    </w:p>
    <w:p w:rsidR="006A2FAA" w:rsidRPr="003E37E3" w:rsidRDefault="006A2FAA" w:rsidP="00CD6ED9">
      <w:pPr>
        <w:pStyle w:val="ListParagraph"/>
        <w:numPr>
          <w:ilvl w:val="0"/>
          <w:numId w:val="15"/>
        </w:numPr>
        <w:rPr>
          <w:rStyle w:val="Hyperlink"/>
          <w:rFonts w:ascii="Times New Roman" w:hAnsi="Times New Roman" w:cs="Times New Roman"/>
          <w:color w:val="auto"/>
          <w:sz w:val="24"/>
          <w:szCs w:val="24"/>
          <w:u w:val="none"/>
        </w:rPr>
      </w:pPr>
      <w:r w:rsidRPr="003E37E3">
        <w:rPr>
          <w:rStyle w:val="Hyperlink"/>
          <w:rFonts w:ascii="Times New Roman" w:hAnsi="Times New Roman" w:cs="Times New Roman"/>
          <w:color w:val="auto"/>
          <w:sz w:val="24"/>
          <w:szCs w:val="24"/>
          <w:u w:val="none"/>
        </w:rPr>
        <w:lastRenderedPageBreak/>
        <w:t>1 Phlebotomist</w:t>
      </w:r>
    </w:p>
    <w:p w:rsidR="003E37E3" w:rsidRPr="00CD6E43" w:rsidRDefault="002809F4" w:rsidP="00A20074">
      <w:pPr>
        <w:ind w:left="1440" w:hanging="720"/>
        <w:jc w:val="center"/>
        <w:rPr>
          <w:rFonts w:ascii="Times New Roman" w:hAnsi="Times New Roman" w:cs="Times New Roman"/>
          <w:sz w:val="24"/>
          <w:szCs w:val="24"/>
        </w:rPr>
      </w:pPr>
      <w:bookmarkStart w:id="0" w:name="_GoBack"/>
      <w:bookmarkEnd w:id="0"/>
      <w:r w:rsidRPr="00CD6E43">
        <w:rPr>
          <w:rFonts w:ascii="Times New Roman" w:hAnsi="Times New Roman" w:cs="Times New Roman"/>
          <w:sz w:val="24"/>
          <w:szCs w:val="24"/>
        </w:rPr>
        <w:t xml:space="preserve">See </w:t>
      </w:r>
      <w:r w:rsidRPr="00CD6E43">
        <w:rPr>
          <w:rFonts w:ascii="Times New Roman" w:hAnsi="Times New Roman" w:cs="Times New Roman"/>
          <w:i/>
          <w:sz w:val="24"/>
          <w:szCs w:val="24"/>
        </w:rPr>
        <w:t>Earned Time Procedure</w:t>
      </w:r>
      <w:r w:rsidRPr="00CD6E43">
        <w:rPr>
          <w:rFonts w:ascii="Times New Roman" w:hAnsi="Times New Roman" w:cs="Times New Roman"/>
          <w:sz w:val="24"/>
          <w:szCs w:val="24"/>
        </w:rPr>
        <w:t xml:space="preserve"> for more details on staffing arrangements</w:t>
      </w:r>
    </w:p>
    <w:p w:rsidR="006252EE" w:rsidRPr="00CD6E43" w:rsidRDefault="004C4FAF" w:rsidP="000A77EF">
      <w:pPr>
        <w:ind w:left="1440" w:hanging="720"/>
        <w:rPr>
          <w:rFonts w:ascii="Times New Roman" w:hAnsi="Times New Roman" w:cs="Times New Roman"/>
          <w:b/>
          <w:sz w:val="24"/>
          <w:szCs w:val="24"/>
        </w:rPr>
      </w:pPr>
      <w:r w:rsidRPr="00BD024F">
        <w:rPr>
          <w:rFonts w:ascii="Times New Roman" w:hAnsi="Times New Roman" w:cs="Times New Roman"/>
          <w:b/>
          <w:sz w:val="20"/>
          <w:szCs w:val="20"/>
        </w:rPr>
        <w:t>6.0</w:t>
      </w:r>
      <w:r w:rsidRPr="00CD6E43">
        <w:rPr>
          <w:rFonts w:ascii="Times New Roman" w:hAnsi="Times New Roman" w:cs="Times New Roman"/>
          <w:b/>
          <w:sz w:val="24"/>
          <w:szCs w:val="24"/>
        </w:rPr>
        <w:tab/>
      </w:r>
      <w:r w:rsidR="006252EE" w:rsidRPr="00CD6E43">
        <w:rPr>
          <w:rFonts w:ascii="Times New Roman" w:hAnsi="Times New Roman" w:cs="Times New Roman"/>
          <w:b/>
          <w:sz w:val="24"/>
          <w:szCs w:val="24"/>
        </w:rPr>
        <w:t>Target levels of Service and Metrics:</w:t>
      </w:r>
    </w:p>
    <w:p w:rsidR="006252EE" w:rsidRPr="00CD6E43" w:rsidRDefault="004C4FAF" w:rsidP="004C4FAF">
      <w:pPr>
        <w:ind w:left="2160" w:hanging="720"/>
        <w:rPr>
          <w:rFonts w:ascii="Times New Roman" w:hAnsi="Times New Roman" w:cs="Times New Roman"/>
          <w:sz w:val="24"/>
          <w:szCs w:val="24"/>
        </w:rPr>
      </w:pPr>
      <w:r w:rsidRPr="00BD024F">
        <w:rPr>
          <w:rFonts w:ascii="Times New Roman" w:hAnsi="Times New Roman" w:cs="Times New Roman"/>
          <w:sz w:val="20"/>
          <w:szCs w:val="20"/>
        </w:rPr>
        <w:t>6.1</w:t>
      </w:r>
      <w:r w:rsidRPr="00CD6E43">
        <w:rPr>
          <w:rFonts w:ascii="Times New Roman" w:hAnsi="Times New Roman" w:cs="Times New Roman"/>
          <w:sz w:val="24"/>
          <w:szCs w:val="24"/>
        </w:rPr>
        <w:tab/>
      </w:r>
      <w:r w:rsidR="006252EE" w:rsidRPr="00CD6E43">
        <w:rPr>
          <w:rFonts w:ascii="Times New Roman" w:hAnsi="Times New Roman" w:cs="Times New Roman"/>
          <w:sz w:val="24"/>
          <w:szCs w:val="24"/>
        </w:rPr>
        <w:t xml:space="preserve">The Laboratory’s performance improvement efforts are focused on achieving excellence in service and quality, while also achieving greater efficiency. </w:t>
      </w:r>
      <w:r w:rsidR="009C6946" w:rsidRPr="00CD6E43">
        <w:rPr>
          <w:rFonts w:ascii="Times New Roman" w:hAnsi="Times New Roman" w:cs="Times New Roman"/>
          <w:sz w:val="24"/>
          <w:szCs w:val="24"/>
        </w:rPr>
        <w:t>Reference ranges and test interpretative information are reported to the providers to assist in p</w:t>
      </w:r>
      <w:r w:rsidRPr="00CD6E43">
        <w:rPr>
          <w:rFonts w:ascii="Times New Roman" w:hAnsi="Times New Roman" w:cs="Times New Roman"/>
          <w:sz w:val="24"/>
          <w:szCs w:val="24"/>
        </w:rPr>
        <w:t xml:space="preserve">roper utilization of test </w:t>
      </w:r>
      <w:r w:rsidR="00CD6ED9" w:rsidRPr="00CD6E43">
        <w:rPr>
          <w:rFonts w:ascii="Times New Roman" w:hAnsi="Times New Roman" w:cs="Times New Roman"/>
          <w:sz w:val="24"/>
          <w:szCs w:val="24"/>
        </w:rPr>
        <w:t>results. Some</w:t>
      </w:r>
      <w:r w:rsidR="006252EE" w:rsidRPr="00CD6E43">
        <w:rPr>
          <w:rFonts w:ascii="Times New Roman" w:hAnsi="Times New Roman" w:cs="Times New Roman"/>
          <w:sz w:val="24"/>
          <w:szCs w:val="24"/>
        </w:rPr>
        <w:t xml:space="preserve"> established target levels of service include:</w:t>
      </w:r>
    </w:p>
    <w:p w:rsidR="000A77EF" w:rsidRPr="00CD6E43" w:rsidRDefault="004C4FAF" w:rsidP="004C4FAF">
      <w:pPr>
        <w:ind w:left="1440" w:firstLine="720"/>
        <w:rPr>
          <w:rFonts w:ascii="Times New Roman" w:hAnsi="Times New Roman" w:cs="Times New Roman"/>
          <w:b/>
          <w:sz w:val="24"/>
          <w:szCs w:val="24"/>
        </w:rPr>
      </w:pPr>
      <w:r w:rsidRPr="00BD024F">
        <w:rPr>
          <w:rFonts w:ascii="Times New Roman" w:hAnsi="Times New Roman" w:cs="Times New Roman"/>
          <w:b/>
          <w:sz w:val="20"/>
          <w:szCs w:val="20"/>
        </w:rPr>
        <w:t>6.1.1</w:t>
      </w:r>
      <w:r w:rsidRPr="00CD6E43">
        <w:rPr>
          <w:rFonts w:ascii="Times New Roman" w:hAnsi="Times New Roman" w:cs="Times New Roman"/>
          <w:b/>
          <w:sz w:val="24"/>
          <w:szCs w:val="24"/>
        </w:rPr>
        <w:tab/>
      </w:r>
      <w:r w:rsidR="000A77EF" w:rsidRPr="00CD6E43">
        <w:rPr>
          <w:rFonts w:ascii="Times New Roman" w:hAnsi="Times New Roman" w:cs="Times New Roman"/>
          <w:b/>
          <w:sz w:val="24"/>
          <w:szCs w:val="24"/>
        </w:rPr>
        <w:t>Accurate and Timely reporting:</w:t>
      </w:r>
    </w:p>
    <w:p w:rsidR="000A77EF" w:rsidRPr="003E37E3" w:rsidRDefault="000A77EF" w:rsidP="003E37E3">
      <w:pPr>
        <w:pStyle w:val="ListParagraph"/>
        <w:numPr>
          <w:ilvl w:val="0"/>
          <w:numId w:val="19"/>
        </w:numPr>
        <w:rPr>
          <w:rFonts w:ascii="Times New Roman" w:hAnsi="Times New Roman" w:cs="Times New Roman"/>
          <w:sz w:val="24"/>
          <w:szCs w:val="24"/>
        </w:rPr>
      </w:pPr>
      <w:r w:rsidRPr="003E37E3">
        <w:rPr>
          <w:rFonts w:ascii="Times New Roman" w:hAnsi="Times New Roman" w:cs="Times New Roman"/>
          <w:sz w:val="24"/>
          <w:szCs w:val="24"/>
        </w:rPr>
        <w:t>PI result monitoring and tracking</w:t>
      </w:r>
    </w:p>
    <w:p w:rsidR="000A77EF" w:rsidRPr="003E37E3" w:rsidRDefault="000A77EF" w:rsidP="003E37E3">
      <w:pPr>
        <w:pStyle w:val="ListParagraph"/>
        <w:numPr>
          <w:ilvl w:val="0"/>
          <w:numId w:val="19"/>
        </w:numPr>
        <w:rPr>
          <w:rFonts w:ascii="Times New Roman" w:hAnsi="Times New Roman" w:cs="Times New Roman"/>
          <w:sz w:val="24"/>
          <w:szCs w:val="24"/>
        </w:rPr>
      </w:pPr>
      <w:r w:rsidRPr="003E37E3">
        <w:rPr>
          <w:rFonts w:ascii="Times New Roman" w:hAnsi="Times New Roman" w:cs="Times New Roman"/>
          <w:sz w:val="24"/>
          <w:szCs w:val="24"/>
        </w:rPr>
        <w:t>Blood Culture Cont</w:t>
      </w:r>
      <w:r w:rsidR="003E37E3" w:rsidRPr="003E37E3">
        <w:rPr>
          <w:rFonts w:ascii="Times New Roman" w:hAnsi="Times New Roman" w:cs="Times New Roman"/>
          <w:sz w:val="24"/>
          <w:szCs w:val="24"/>
        </w:rPr>
        <w:t>a</w:t>
      </w:r>
      <w:r w:rsidRPr="003E37E3">
        <w:rPr>
          <w:rFonts w:ascii="Times New Roman" w:hAnsi="Times New Roman" w:cs="Times New Roman"/>
          <w:sz w:val="24"/>
          <w:szCs w:val="24"/>
        </w:rPr>
        <w:t>mination rates</w:t>
      </w:r>
    </w:p>
    <w:p w:rsidR="000A77EF" w:rsidRPr="003E37E3" w:rsidRDefault="000A77EF" w:rsidP="003E37E3">
      <w:pPr>
        <w:pStyle w:val="ListParagraph"/>
        <w:numPr>
          <w:ilvl w:val="0"/>
          <w:numId w:val="19"/>
        </w:numPr>
        <w:rPr>
          <w:rFonts w:ascii="Times New Roman" w:hAnsi="Times New Roman" w:cs="Times New Roman"/>
          <w:sz w:val="24"/>
          <w:szCs w:val="24"/>
        </w:rPr>
      </w:pPr>
      <w:r w:rsidRPr="003E37E3">
        <w:rPr>
          <w:rFonts w:ascii="Times New Roman" w:hAnsi="Times New Roman" w:cs="Times New Roman"/>
          <w:sz w:val="24"/>
          <w:szCs w:val="24"/>
        </w:rPr>
        <w:t>Corrected reports</w:t>
      </w:r>
    </w:p>
    <w:p w:rsidR="000A77EF" w:rsidRPr="003E37E3" w:rsidRDefault="000A77EF" w:rsidP="003E37E3">
      <w:pPr>
        <w:pStyle w:val="ListParagraph"/>
        <w:numPr>
          <w:ilvl w:val="0"/>
          <w:numId w:val="19"/>
        </w:numPr>
        <w:rPr>
          <w:rFonts w:ascii="Times New Roman" w:hAnsi="Times New Roman" w:cs="Times New Roman"/>
          <w:sz w:val="24"/>
          <w:szCs w:val="24"/>
        </w:rPr>
      </w:pPr>
      <w:r w:rsidRPr="003E37E3">
        <w:rPr>
          <w:rFonts w:ascii="Times New Roman" w:hAnsi="Times New Roman" w:cs="Times New Roman"/>
          <w:sz w:val="24"/>
          <w:szCs w:val="24"/>
        </w:rPr>
        <w:t>Computer calculation checks</w:t>
      </w:r>
    </w:p>
    <w:p w:rsidR="000A77EF" w:rsidRPr="00CD6E43" w:rsidRDefault="004C4FAF" w:rsidP="003E37E3">
      <w:pPr>
        <w:ind w:left="1440" w:firstLine="720"/>
        <w:rPr>
          <w:rFonts w:ascii="Times New Roman" w:hAnsi="Times New Roman" w:cs="Times New Roman"/>
          <w:b/>
          <w:sz w:val="24"/>
          <w:szCs w:val="24"/>
        </w:rPr>
      </w:pPr>
      <w:r w:rsidRPr="00BD024F">
        <w:rPr>
          <w:rFonts w:ascii="Times New Roman" w:hAnsi="Times New Roman" w:cs="Times New Roman"/>
          <w:b/>
          <w:sz w:val="20"/>
          <w:szCs w:val="20"/>
        </w:rPr>
        <w:t>6.1.2</w:t>
      </w:r>
      <w:r w:rsidRPr="00CD6E43">
        <w:rPr>
          <w:rFonts w:ascii="Times New Roman" w:hAnsi="Times New Roman" w:cs="Times New Roman"/>
          <w:b/>
          <w:sz w:val="24"/>
          <w:szCs w:val="24"/>
        </w:rPr>
        <w:tab/>
      </w:r>
      <w:r w:rsidR="000A77EF" w:rsidRPr="00CD6E43">
        <w:rPr>
          <w:rFonts w:ascii="Times New Roman" w:hAnsi="Times New Roman" w:cs="Times New Roman"/>
          <w:b/>
          <w:sz w:val="24"/>
          <w:szCs w:val="24"/>
        </w:rPr>
        <w:t>Service Excellence:</w:t>
      </w:r>
      <w:r w:rsidRPr="00CD6E43">
        <w:rPr>
          <w:rFonts w:ascii="Times New Roman" w:hAnsi="Times New Roman" w:cs="Times New Roman"/>
          <w:b/>
          <w:sz w:val="24"/>
          <w:szCs w:val="24"/>
        </w:rPr>
        <w:tab/>
      </w:r>
      <w:r w:rsidRPr="00CD6E43">
        <w:rPr>
          <w:rFonts w:ascii="Times New Roman" w:hAnsi="Times New Roman" w:cs="Times New Roman"/>
          <w:b/>
          <w:sz w:val="24"/>
          <w:szCs w:val="24"/>
        </w:rPr>
        <w:tab/>
      </w:r>
      <w:r w:rsidRPr="00CD6E43">
        <w:rPr>
          <w:rFonts w:ascii="Times New Roman" w:hAnsi="Times New Roman" w:cs="Times New Roman"/>
          <w:b/>
          <w:sz w:val="24"/>
          <w:szCs w:val="24"/>
        </w:rPr>
        <w:tab/>
      </w:r>
    </w:p>
    <w:p w:rsidR="006252EE" w:rsidRPr="005D0D00" w:rsidRDefault="006252EE" w:rsidP="005D0D00">
      <w:pPr>
        <w:pStyle w:val="ListParagraph"/>
        <w:numPr>
          <w:ilvl w:val="4"/>
          <w:numId w:val="23"/>
        </w:numPr>
        <w:rPr>
          <w:rFonts w:ascii="Times New Roman" w:hAnsi="Times New Roman" w:cs="Times New Roman"/>
          <w:sz w:val="24"/>
          <w:szCs w:val="24"/>
        </w:rPr>
      </w:pPr>
      <w:r w:rsidRPr="005D0D00">
        <w:rPr>
          <w:rFonts w:ascii="Times New Roman" w:hAnsi="Times New Roman" w:cs="Times New Roman"/>
          <w:sz w:val="24"/>
          <w:szCs w:val="24"/>
        </w:rPr>
        <w:t>TAT-Stats should be competed within1 hour from receipt in the laboratory.</w:t>
      </w:r>
    </w:p>
    <w:p w:rsidR="006252EE" w:rsidRPr="005D0D00" w:rsidRDefault="006252EE" w:rsidP="005D0D00">
      <w:pPr>
        <w:pStyle w:val="ListParagraph"/>
        <w:numPr>
          <w:ilvl w:val="4"/>
          <w:numId w:val="23"/>
        </w:numPr>
        <w:rPr>
          <w:rFonts w:ascii="Times New Roman" w:hAnsi="Times New Roman" w:cs="Times New Roman"/>
          <w:sz w:val="24"/>
          <w:szCs w:val="24"/>
        </w:rPr>
      </w:pPr>
      <w:r w:rsidRPr="005D0D00">
        <w:rPr>
          <w:rFonts w:ascii="Times New Roman" w:hAnsi="Times New Roman" w:cs="Times New Roman"/>
          <w:sz w:val="24"/>
          <w:szCs w:val="24"/>
        </w:rPr>
        <w:t>Customer Satisfaction-Patient callbacks, Monitoring and resolution of complaints, Press Ganey</w:t>
      </w:r>
      <w:r w:rsidR="000A77EF" w:rsidRPr="005D0D00">
        <w:rPr>
          <w:rFonts w:ascii="Times New Roman" w:hAnsi="Times New Roman" w:cs="Times New Roman"/>
          <w:sz w:val="24"/>
          <w:szCs w:val="24"/>
        </w:rPr>
        <w:t xml:space="preserve"> satisfaction surveys.</w:t>
      </w:r>
    </w:p>
    <w:p w:rsidR="00A20074" w:rsidRPr="005D0D00" w:rsidRDefault="000A77EF" w:rsidP="005D0D00">
      <w:pPr>
        <w:pStyle w:val="ListParagraph"/>
        <w:numPr>
          <w:ilvl w:val="4"/>
          <w:numId w:val="23"/>
        </w:numPr>
        <w:rPr>
          <w:rFonts w:ascii="Times New Roman" w:hAnsi="Times New Roman" w:cs="Times New Roman"/>
          <w:sz w:val="24"/>
          <w:szCs w:val="24"/>
        </w:rPr>
      </w:pPr>
      <w:r w:rsidRPr="005D0D00">
        <w:rPr>
          <w:rFonts w:ascii="Times New Roman" w:hAnsi="Times New Roman" w:cs="Times New Roman"/>
          <w:sz w:val="24"/>
          <w:szCs w:val="24"/>
        </w:rPr>
        <w:t>Cost Effectiveness</w:t>
      </w:r>
    </w:p>
    <w:p w:rsidR="000A77EF" w:rsidRPr="005D0D00" w:rsidRDefault="000A77EF" w:rsidP="005D0D00">
      <w:pPr>
        <w:pStyle w:val="ListParagraph"/>
        <w:numPr>
          <w:ilvl w:val="4"/>
          <w:numId w:val="23"/>
        </w:numPr>
        <w:rPr>
          <w:rFonts w:ascii="Times New Roman" w:hAnsi="Times New Roman" w:cs="Times New Roman"/>
          <w:sz w:val="24"/>
          <w:szCs w:val="24"/>
        </w:rPr>
      </w:pPr>
      <w:r w:rsidRPr="005D0D00">
        <w:rPr>
          <w:rFonts w:ascii="Times New Roman" w:hAnsi="Times New Roman" w:cs="Times New Roman"/>
          <w:sz w:val="24"/>
          <w:szCs w:val="24"/>
        </w:rPr>
        <w:t>Blood Product Wastage</w:t>
      </w:r>
    </w:p>
    <w:p w:rsidR="000A77EF" w:rsidRPr="005D0D00" w:rsidRDefault="000A77EF" w:rsidP="005D0D00">
      <w:pPr>
        <w:pStyle w:val="ListParagraph"/>
        <w:numPr>
          <w:ilvl w:val="4"/>
          <w:numId w:val="23"/>
        </w:numPr>
        <w:rPr>
          <w:rFonts w:ascii="Times New Roman" w:hAnsi="Times New Roman" w:cs="Times New Roman"/>
          <w:sz w:val="24"/>
          <w:szCs w:val="24"/>
        </w:rPr>
      </w:pPr>
      <w:r w:rsidRPr="005D0D00">
        <w:rPr>
          <w:rFonts w:ascii="Times New Roman" w:hAnsi="Times New Roman" w:cs="Times New Roman"/>
          <w:sz w:val="24"/>
          <w:szCs w:val="24"/>
        </w:rPr>
        <w:t>Repeat collections</w:t>
      </w:r>
    </w:p>
    <w:p w:rsidR="000A77EF" w:rsidRPr="005D0D00" w:rsidRDefault="000A77EF" w:rsidP="005D0D00">
      <w:pPr>
        <w:pStyle w:val="ListParagraph"/>
        <w:numPr>
          <w:ilvl w:val="4"/>
          <w:numId w:val="23"/>
        </w:numPr>
        <w:rPr>
          <w:rFonts w:ascii="Times New Roman" w:hAnsi="Times New Roman" w:cs="Times New Roman"/>
          <w:sz w:val="24"/>
          <w:szCs w:val="24"/>
        </w:rPr>
      </w:pPr>
      <w:r w:rsidRPr="005D0D00">
        <w:rPr>
          <w:rFonts w:ascii="Times New Roman" w:hAnsi="Times New Roman" w:cs="Times New Roman"/>
          <w:sz w:val="24"/>
          <w:szCs w:val="24"/>
        </w:rPr>
        <w:t>Lab volume monitoring</w:t>
      </w:r>
    </w:p>
    <w:p w:rsidR="000A77EF" w:rsidRPr="005D0D00" w:rsidRDefault="000A77EF" w:rsidP="005D0D00">
      <w:pPr>
        <w:pStyle w:val="ListParagraph"/>
        <w:numPr>
          <w:ilvl w:val="4"/>
          <w:numId w:val="23"/>
        </w:numPr>
        <w:rPr>
          <w:rFonts w:ascii="Times New Roman" w:hAnsi="Times New Roman" w:cs="Times New Roman"/>
          <w:sz w:val="24"/>
          <w:szCs w:val="24"/>
        </w:rPr>
      </w:pPr>
      <w:r w:rsidRPr="005D0D00">
        <w:rPr>
          <w:rFonts w:ascii="Times New Roman" w:hAnsi="Times New Roman" w:cs="Times New Roman"/>
          <w:sz w:val="24"/>
          <w:szCs w:val="24"/>
        </w:rPr>
        <w:t>Test Utilization</w:t>
      </w:r>
    </w:p>
    <w:p w:rsidR="000A77EF" w:rsidRPr="00CD6E43" w:rsidRDefault="004C4FAF" w:rsidP="004C4FAF">
      <w:pPr>
        <w:ind w:left="1440" w:firstLine="720"/>
        <w:rPr>
          <w:rFonts w:ascii="Times New Roman" w:hAnsi="Times New Roman" w:cs="Times New Roman"/>
          <w:b/>
          <w:sz w:val="24"/>
          <w:szCs w:val="24"/>
        </w:rPr>
      </w:pPr>
      <w:r w:rsidRPr="00BD024F">
        <w:rPr>
          <w:rFonts w:ascii="Times New Roman" w:hAnsi="Times New Roman" w:cs="Times New Roman"/>
          <w:b/>
          <w:sz w:val="20"/>
          <w:szCs w:val="20"/>
        </w:rPr>
        <w:t>6.1.3</w:t>
      </w:r>
      <w:r w:rsidRPr="00CD6E43">
        <w:rPr>
          <w:rFonts w:ascii="Times New Roman" w:hAnsi="Times New Roman" w:cs="Times New Roman"/>
          <w:b/>
          <w:sz w:val="24"/>
          <w:szCs w:val="24"/>
        </w:rPr>
        <w:tab/>
      </w:r>
      <w:r w:rsidR="000A77EF" w:rsidRPr="00CD6E43">
        <w:rPr>
          <w:rFonts w:ascii="Times New Roman" w:hAnsi="Times New Roman" w:cs="Times New Roman"/>
          <w:b/>
          <w:sz w:val="24"/>
          <w:szCs w:val="24"/>
        </w:rPr>
        <w:t>QUALITY PATIENT CARE</w:t>
      </w:r>
    </w:p>
    <w:p w:rsidR="000A77EF" w:rsidRPr="005D0D00" w:rsidRDefault="000A77EF" w:rsidP="005D0D00">
      <w:pPr>
        <w:pStyle w:val="ListParagraph"/>
        <w:numPr>
          <w:ilvl w:val="4"/>
          <w:numId w:val="21"/>
        </w:numPr>
        <w:rPr>
          <w:rFonts w:ascii="Times New Roman" w:hAnsi="Times New Roman" w:cs="Times New Roman"/>
          <w:sz w:val="24"/>
          <w:szCs w:val="24"/>
        </w:rPr>
      </w:pPr>
      <w:r w:rsidRPr="005D0D00">
        <w:rPr>
          <w:rFonts w:ascii="Times New Roman" w:hAnsi="Times New Roman" w:cs="Times New Roman"/>
          <w:sz w:val="24"/>
          <w:szCs w:val="24"/>
        </w:rPr>
        <w:t>Accurately Identify all patients and samples</w:t>
      </w:r>
    </w:p>
    <w:p w:rsidR="000A77EF" w:rsidRPr="005D0D00" w:rsidRDefault="000A77EF" w:rsidP="005D0D00">
      <w:pPr>
        <w:pStyle w:val="ListParagraph"/>
        <w:numPr>
          <w:ilvl w:val="4"/>
          <w:numId w:val="21"/>
        </w:numPr>
        <w:rPr>
          <w:rFonts w:ascii="Times New Roman" w:hAnsi="Times New Roman" w:cs="Times New Roman"/>
          <w:sz w:val="24"/>
          <w:szCs w:val="24"/>
        </w:rPr>
      </w:pPr>
      <w:r w:rsidRPr="005D0D00">
        <w:rPr>
          <w:rFonts w:ascii="Times New Roman" w:hAnsi="Times New Roman" w:cs="Times New Roman"/>
          <w:sz w:val="24"/>
          <w:szCs w:val="24"/>
        </w:rPr>
        <w:t>Report critical values in a timely manner</w:t>
      </w:r>
    </w:p>
    <w:p w:rsidR="000A77EF" w:rsidRPr="005D0D00" w:rsidRDefault="000A77EF" w:rsidP="005D0D00">
      <w:pPr>
        <w:pStyle w:val="ListParagraph"/>
        <w:numPr>
          <w:ilvl w:val="4"/>
          <w:numId w:val="21"/>
        </w:numPr>
        <w:rPr>
          <w:rFonts w:ascii="Times New Roman" w:hAnsi="Times New Roman" w:cs="Times New Roman"/>
          <w:sz w:val="24"/>
          <w:szCs w:val="24"/>
        </w:rPr>
      </w:pPr>
      <w:r w:rsidRPr="005D0D00">
        <w:rPr>
          <w:rFonts w:ascii="Times New Roman" w:hAnsi="Times New Roman" w:cs="Times New Roman"/>
          <w:sz w:val="24"/>
          <w:szCs w:val="24"/>
        </w:rPr>
        <w:t>Monitor flu and covid activity</w:t>
      </w:r>
    </w:p>
    <w:p w:rsidR="000A77EF" w:rsidRPr="00CD6E43" w:rsidRDefault="004C4FAF" w:rsidP="004C4FAF">
      <w:pPr>
        <w:ind w:left="1440" w:firstLine="720"/>
        <w:rPr>
          <w:rFonts w:ascii="Times New Roman" w:hAnsi="Times New Roman" w:cs="Times New Roman"/>
          <w:b/>
          <w:sz w:val="24"/>
          <w:szCs w:val="24"/>
        </w:rPr>
      </w:pPr>
      <w:r w:rsidRPr="00BD024F">
        <w:rPr>
          <w:rFonts w:ascii="Times New Roman" w:hAnsi="Times New Roman" w:cs="Times New Roman"/>
          <w:b/>
          <w:sz w:val="20"/>
          <w:szCs w:val="20"/>
        </w:rPr>
        <w:t>6.1.4</w:t>
      </w:r>
      <w:r w:rsidRPr="00CD6E43">
        <w:rPr>
          <w:rFonts w:ascii="Times New Roman" w:hAnsi="Times New Roman" w:cs="Times New Roman"/>
          <w:b/>
          <w:sz w:val="24"/>
          <w:szCs w:val="24"/>
        </w:rPr>
        <w:tab/>
      </w:r>
      <w:r w:rsidR="000A77EF" w:rsidRPr="00CD6E43">
        <w:rPr>
          <w:rFonts w:ascii="Times New Roman" w:hAnsi="Times New Roman" w:cs="Times New Roman"/>
          <w:b/>
          <w:sz w:val="24"/>
          <w:szCs w:val="24"/>
        </w:rPr>
        <w:t>SAFETY</w:t>
      </w:r>
    </w:p>
    <w:p w:rsidR="000A77EF" w:rsidRPr="003E37E3" w:rsidRDefault="000A77EF" w:rsidP="003E37E3">
      <w:pPr>
        <w:pStyle w:val="ListParagraph"/>
        <w:numPr>
          <w:ilvl w:val="4"/>
          <w:numId w:val="18"/>
        </w:numPr>
        <w:rPr>
          <w:rFonts w:ascii="Times New Roman" w:hAnsi="Times New Roman" w:cs="Times New Roman"/>
          <w:sz w:val="24"/>
          <w:szCs w:val="24"/>
        </w:rPr>
      </w:pPr>
      <w:r w:rsidRPr="003E37E3">
        <w:rPr>
          <w:rFonts w:ascii="Times New Roman" w:hAnsi="Times New Roman" w:cs="Times New Roman"/>
          <w:sz w:val="24"/>
          <w:szCs w:val="24"/>
        </w:rPr>
        <w:t>Ensure employee safety and regulatory safety requirements are met</w:t>
      </w:r>
    </w:p>
    <w:p w:rsidR="000A77EF" w:rsidRPr="003E37E3" w:rsidRDefault="000A77EF" w:rsidP="003E37E3">
      <w:pPr>
        <w:pStyle w:val="ListParagraph"/>
        <w:numPr>
          <w:ilvl w:val="4"/>
          <w:numId w:val="18"/>
        </w:numPr>
        <w:rPr>
          <w:rFonts w:ascii="Times New Roman" w:hAnsi="Times New Roman" w:cs="Times New Roman"/>
          <w:sz w:val="24"/>
          <w:szCs w:val="24"/>
        </w:rPr>
      </w:pPr>
      <w:r w:rsidRPr="003E37E3">
        <w:rPr>
          <w:rFonts w:ascii="Times New Roman" w:hAnsi="Times New Roman" w:cs="Times New Roman"/>
          <w:sz w:val="24"/>
          <w:szCs w:val="24"/>
        </w:rPr>
        <w:t>Occupation</w:t>
      </w:r>
      <w:r w:rsidR="003E37E3" w:rsidRPr="003E37E3">
        <w:rPr>
          <w:rFonts w:ascii="Times New Roman" w:hAnsi="Times New Roman" w:cs="Times New Roman"/>
          <w:sz w:val="24"/>
          <w:szCs w:val="24"/>
        </w:rPr>
        <w:t>a</w:t>
      </w:r>
      <w:r w:rsidRPr="003E37E3">
        <w:rPr>
          <w:rFonts w:ascii="Times New Roman" w:hAnsi="Times New Roman" w:cs="Times New Roman"/>
          <w:sz w:val="24"/>
          <w:szCs w:val="24"/>
        </w:rPr>
        <w:t>l injury reports and monitoring</w:t>
      </w:r>
    </w:p>
    <w:p w:rsidR="000A77EF" w:rsidRPr="003E37E3" w:rsidRDefault="000A77EF" w:rsidP="003E37E3">
      <w:pPr>
        <w:pStyle w:val="ListParagraph"/>
        <w:numPr>
          <w:ilvl w:val="4"/>
          <w:numId w:val="18"/>
        </w:numPr>
        <w:rPr>
          <w:rFonts w:ascii="Times New Roman" w:hAnsi="Times New Roman" w:cs="Times New Roman"/>
          <w:sz w:val="24"/>
          <w:szCs w:val="24"/>
        </w:rPr>
      </w:pPr>
      <w:r w:rsidRPr="003E37E3">
        <w:rPr>
          <w:rFonts w:ascii="Times New Roman" w:hAnsi="Times New Roman" w:cs="Times New Roman"/>
          <w:sz w:val="24"/>
          <w:szCs w:val="24"/>
        </w:rPr>
        <w:t>Staffing levels</w:t>
      </w:r>
    </w:p>
    <w:p w:rsidR="000A77EF" w:rsidRPr="003E37E3" w:rsidRDefault="000A77EF" w:rsidP="003E37E3">
      <w:pPr>
        <w:pStyle w:val="ListParagraph"/>
        <w:numPr>
          <w:ilvl w:val="4"/>
          <w:numId w:val="18"/>
        </w:numPr>
        <w:rPr>
          <w:rFonts w:ascii="Times New Roman" w:hAnsi="Times New Roman" w:cs="Times New Roman"/>
          <w:sz w:val="24"/>
          <w:szCs w:val="24"/>
        </w:rPr>
      </w:pPr>
      <w:r w:rsidRPr="003E37E3">
        <w:rPr>
          <w:rFonts w:ascii="Times New Roman" w:hAnsi="Times New Roman" w:cs="Times New Roman"/>
          <w:sz w:val="24"/>
          <w:szCs w:val="24"/>
        </w:rPr>
        <w:t>Safe environment and practices</w:t>
      </w:r>
    </w:p>
    <w:p w:rsidR="000A77EF" w:rsidRPr="00CD6E43" w:rsidRDefault="000A77EF" w:rsidP="00A20074">
      <w:pPr>
        <w:ind w:left="1440" w:hanging="720"/>
        <w:jc w:val="center"/>
        <w:rPr>
          <w:rFonts w:ascii="Times New Roman" w:hAnsi="Times New Roman" w:cs="Times New Roman"/>
          <w:b/>
          <w:sz w:val="24"/>
          <w:szCs w:val="24"/>
        </w:rPr>
      </w:pPr>
    </w:p>
    <w:p w:rsidR="000A77EF" w:rsidRPr="00CD6E43" w:rsidRDefault="000A77EF" w:rsidP="00A20074">
      <w:pPr>
        <w:ind w:left="1440" w:hanging="720"/>
        <w:jc w:val="center"/>
        <w:rPr>
          <w:rFonts w:ascii="Times New Roman" w:hAnsi="Times New Roman" w:cs="Times New Roman"/>
          <w:b/>
          <w:sz w:val="24"/>
          <w:szCs w:val="24"/>
        </w:rPr>
      </w:pPr>
      <w:r w:rsidRPr="00CD6E43">
        <w:rPr>
          <w:rFonts w:ascii="Times New Roman" w:hAnsi="Times New Roman" w:cs="Times New Roman"/>
          <w:b/>
          <w:sz w:val="24"/>
          <w:szCs w:val="24"/>
        </w:rPr>
        <w:tab/>
      </w:r>
    </w:p>
    <w:sectPr w:rsidR="000A77EF" w:rsidRPr="00CD6E43" w:rsidSect="004220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5C7" w:rsidRDefault="006675C7" w:rsidP="006675C7">
      <w:pPr>
        <w:spacing w:after="0" w:line="240" w:lineRule="auto"/>
      </w:pPr>
      <w:r>
        <w:separator/>
      </w:r>
    </w:p>
  </w:endnote>
  <w:endnote w:type="continuationSeparator" w:id="0">
    <w:p w:rsidR="006675C7" w:rsidRDefault="006675C7" w:rsidP="0066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5C7" w:rsidRDefault="006675C7" w:rsidP="006675C7">
      <w:pPr>
        <w:spacing w:after="0" w:line="240" w:lineRule="auto"/>
      </w:pPr>
      <w:r>
        <w:separator/>
      </w:r>
    </w:p>
  </w:footnote>
  <w:footnote w:type="continuationSeparator" w:id="0">
    <w:p w:rsidR="006675C7" w:rsidRDefault="006675C7" w:rsidP="00667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624"/>
    <w:multiLevelType w:val="multilevel"/>
    <w:tmpl w:val="7A72D8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0B65AB"/>
    <w:multiLevelType w:val="hybridMultilevel"/>
    <w:tmpl w:val="275E8CE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757372"/>
    <w:multiLevelType w:val="hybridMultilevel"/>
    <w:tmpl w:val="3A1C9E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4D14A7"/>
    <w:multiLevelType w:val="hybridMultilevel"/>
    <w:tmpl w:val="E5A8E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0DE1"/>
    <w:multiLevelType w:val="hybridMultilevel"/>
    <w:tmpl w:val="644E7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0F03"/>
    <w:multiLevelType w:val="hybridMultilevel"/>
    <w:tmpl w:val="11483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D634B9"/>
    <w:multiLevelType w:val="hybridMultilevel"/>
    <w:tmpl w:val="3B44129C"/>
    <w:lvl w:ilvl="0" w:tplc="B86A67F0">
      <w:start w:val="2"/>
      <w:numFmt w:val="bullet"/>
      <w:lvlText w:val=""/>
      <w:lvlJc w:val="left"/>
      <w:pPr>
        <w:ind w:left="720" w:hanging="360"/>
      </w:pPr>
      <w:rPr>
        <w:rFonts w:ascii="Symbol" w:eastAsia="Times New Roman" w:hAnsi="Symbol"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53D6BED2">
      <w:start w:val="1"/>
      <w:numFmt w:val="bullet"/>
      <w:lvlText w:val=""/>
      <w:lvlJc w:val="left"/>
      <w:pPr>
        <w:ind w:left="2160" w:hanging="360"/>
      </w:pPr>
      <w:rPr>
        <w:rFonts w:ascii="Wingdings" w:hAnsi="Wingding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705EA"/>
    <w:multiLevelType w:val="hybridMultilevel"/>
    <w:tmpl w:val="13F85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67B05"/>
    <w:multiLevelType w:val="multilevel"/>
    <w:tmpl w:val="5458420E"/>
    <w:lvl w:ilvl="0">
      <w:start w:val="1"/>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07699D"/>
    <w:multiLevelType w:val="multilevel"/>
    <w:tmpl w:val="EDEAE6F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4B0182"/>
    <w:multiLevelType w:val="multilevel"/>
    <w:tmpl w:val="EE8E665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19A2412"/>
    <w:multiLevelType w:val="hybridMultilevel"/>
    <w:tmpl w:val="039E41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4E60880"/>
    <w:multiLevelType w:val="multilevel"/>
    <w:tmpl w:val="687E3C78"/>
    <w:lvl w:ilvl="0">
      <w:start w:val="1"/>
      <w:numFmt w:val="decimal"/>
      <w:lvlText w:val="%1.0"/>
      <w:lvlJc w:val="left"/>
      <w:pPr>
        <w:ind w:left="720" w:hanging="720"/>
      </w:pPr>
      <w:rPr>
        <w:rFonts w:hint="default"/>
        <w:b/>
        <w:color w:val="auto"/>
        <w:sz w:val="20"/>
      </w:rPr>
    </w:lvl>
    <w:lvl w:ilvl="1">
      <w:start w:val="1"/>
      <w:numFmt w:val="decimal"/>
      <w:lvlText w:val="%1.%2"/>
      <w:lvlJc w:val="left"/>
      <w:pPr>
        <w:ind w:left="1440" w:hanging="720"/>
      </w:pPr>
      <w:rPr>
        <w:rFonts w:hint="default"/>
        <w:b/>
        <w:color w:val="auto"/>
        <w:sz w:val="20"/>
      </w:rPr>
    </w:lvl>
    <w:lvl w:ilvl="2">
      <w:start w:val="1"/>
      <w:numFmt w:val="decimal"/>
      <w:lvlText w:val="%1.%2.%3"/>
      <w:lvlJc w:val="left"/>
      <w:pPr>
        <w:ind w:left="2160" w:hanging="720"/>
      </w:pPr>
      <w:rPr>
        <w:rFonts w:hint="default"/>
        <w:b/>
        <w:color w:val="auto"/>
        <w:sz w:val="20"/>
      </w:rPr>
    </w:lvl>
    <w:lvl w:ilvl="3">
      <w:start w:val="1"/>
      <w:numFmt w:val="decimal"/>
      <w:lvlText w:val="%1.%2.%3.%4"/>
      <w:lvlJc w:val="left"/>
      <w:pPr>
        <w:ind w:left="2880" w:hanging="720"/>
      </w:pPr>
      <w:rPr>
        <w:rFonts w:hint="default"/>
        <w:b/>
        <w:color w:val="auto"/>
        <w:sz w:val="20"/>
      </w:rPr>
    </w:lvl>
    <w:lvl w:ilvl="4">
      <w:start w:val="1"/>
      <w:numFmt w:val="decimal"/>
      <w:lvlText w:val="%1.%2.%3.%4.%5"/>
      <w:lvlJc w:val="left"/>
      <w:pPr>
        <w:ind w:left="3960" w:hanging="1080"/>
      </w:pPr>
      <w:rPr>
        <w:rFonts w:hint="default"/>
        <w:b/>
        <w:color w:val="auto"/>
        <w:sz w:val="20"/>
      </w:rPr>
    </w:lvl>
    <w:lvl w:ilvl="5">
      <w:start w:val="1"/>
      <w:numFmt w:val="decimal"/>
      <w:lvlText w:val="%1.%2.%3.%4.%5.%6"/>
      <w:lvlJc w:val="left"/>
      <w:pPr>
        <w:ind w:left="4680" w:hanging="1080"/>
      </w:pPr>
      <w:rPr>
        <w:rFonts w:hint="default"/>
        <w:b/>
        <w:color w:val="auto"/>
        <w:sz w:val="20"/>
      </w:rPr>
    </w:lvl>
    <w:lvl w:ilvl="6">
      <w:start w:val="1"/>
      <w:numFmt w:val="decimal"/>
      <w:lvlText w:val="%1.%2.%3.%4.%5.%6.%7"/>
      <w:lvlJc w:val="left"/>
      <w:pPr>
        <w:ind w:left="5760" w:hanging="1440"/>
      </w:pPr>
      <w:rPr>
        <w:rFonts w:hint="default"/>
        <w:b/>
        <w:color w:val="auto"/>
        <w:sz w:val="20"/>
      </w:rPr>
    </w:lvl>
    <w:lvl w:ilvl="7">
      <w:start w:val="1"/>
      <w:numFmt w:val="decimal"/>
      <w:lvlText w:val="%1.%2.%3.%4.%5.%6.%7.%8"/>
      <w:lvlJc w:val="left"/>
      <w:pPr>
        <w:ind w:left="6480" w:hanging="1440"/>
      </w:pPr>
      <w:rPr>
        <w:rFonts w:hint="default"/>
        <w:b/>
        <w:color w:val="auto"/>
        <w:sz w:val="20"/>
      </w:rPr>
    </w:lvl>
    <w:lvl w:ilvl="8">
      <w:start w:val="1"/>
      <w:numFmt w:val="decimal"/>
      <w:lvlText w:val="%1.%2.%3.%4.%5.%6.%7.%8.%9"/>
      <w:lvlJc w:val="left"/>
      <w:pPr>
        <w:ind w:left="7200" w:hanging="1440"/>
      </w:pPr>
      <w:rPr>
        <w:rFonts w:hint="default"/>
        <w:b/>
        <w:color w:val="auto"/>
        <w:sz w:val="20"/>
      </w:rPr>
    </w:lvl>
  </w:abstractNum>
  <w:abstractNum w:abstractNumId="13" w15:restartNumberingAfterBreak="0">
    <w:nsid w:val="3F124EC8"/>
    <w:multiLevelType w:val="multilevel"/>
    <w:tmpl w:val="0F7C8F6E"/>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sz w:val="20"/>
        <w:szCs w:val="20"/>
      </w:rPr>
    </w:lvl>
    <w:lvl w:ilvl="2">
      <w:start w:val="1"/>
      <w:numFmt w:val="decimal"/>
      <w:lvlText w:val="%1.%2.%3"/>
      <w:lvlJc w:val="left"/>
      <w:pPr>
        <w:ind w:left="2070" w:hanging="720"/>
      </w:pPr>
      <w:rPr>
        <w:rFonts w:hint="default"/>
        <w:b/>
        <w:sz w:val="20"/>
        <w:szCs w:val="20"/>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4693314C"/>
    <w:multiLevelType w:val="hybridMultilevel"/>
    <w:tmpl w:val="D69236A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22A1E2B"/>
    <w:multiLevelType w:val="hybridMultilevel"/>
    <w:tmpl w:val="34DAE7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6EB20DE"/>
    <w:multiLevelType w:val="hybridMultilevel"/>
    <w:tmpl w:val="368C2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2D4592"/>
    <w:multiLevelType w:val="hybridMultilevel"/>
    <w:tmpl w:val="4CA0E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17E0E"/>
    <w:multiLevelType w:val="hybridMultilevel"/>
    <w:tmpl w:val="66C400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2417E58"/>
    <w:multiLevelType w:val="hybridMultilevel"/>
    <w:tmpl w:val="AFA27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8711F"/>
    <w:multiLevelType w:val="hybridMultilevel"/>
    <w:tmpl w:val="1752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4436E"/>
    <w:multiLevelType w:val="hybridMultilevel"/>
    <w:tmpl w:val="15EAF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9778F"/>
    <w:multiLevelType w:val="hybridMultilevel"/>
    <w:tmpl w:val="FAB48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9594E"/>
    <w:multiLevelType w:val="hybridMultilevel"/>
    <w:tmpl w:val="85C414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8"/>
  </w:num>
  <w:num w:numId="3">
    <w:abstractNumId w:val="10"/>
  </w:num>
  <w:num w:numId="4">
    <w:abstractNumId w:val="6"/>
  </w:num>
  <w:num w:numId="5">
    <w:abstractNumId w:val="0"/>
  </w:num>
  <w:num w:numId="6">
    <w:abstractNumId w:val="5"/>
  </w:num>
  <w:num w:numId="7">
    <w:abstractNumId w:val="16"/>
  </w:num>
  <w:num w:numId="8">
    <w:abstractNumId w:val="13"/>
  </w:num>
  <w:num w:numId="9">
    <w:abstractNumId w:val="12"/>
  </w:num>
  <w:num w:numId="10">
    <w:abstractNumId w:val="2"/>
  </w:num>
  <w:num w:numId="11">
    <w:abstractNumId w:val="18"/>
  </w:num>
  <w:num w:numId="12">
    <w:abstractNumId w:val="23"/>
  </w:num>
  <w:num w:numId="13">
    <w:abstractNumId w:val="20"/>
  </w:num>
  <w:num w:numId="14">
    <w:abstractNumId w:val="15"/>
  </w:num>
  <w:num w:numId="15">
    <w:abstractNumId w:val="14"/>
  </w:num>
  <w:num w:numId="16">
    <w:abstractNumId w:val="11"/>
  </w:num>
  <w:num w:numId="17">
    <w:abstractNumId w:val="22"/>
  </w:num>
  <w:num w:numId="18">
    <w:abstractNumId w:val="21"/>
  </w:num>
  <w:num w:numId="19">
    <w:abstractNumId w:val="1"/>
  </w:num>
  <w:num w:numId="20">
    <w:abstractNumId w:val="17"/>
  </w:num>
  <w:num w:numId="21">
    <w:abstractNumId w:val="4"/>
  </w:num>
  <w:num w:numId="22">
    <w:abstractNumId w:val="3"/>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154"/>
    <w:rsid w:val="000A77EF"/>
    <w:rsid w:val="001D41C0"/>
    <w:rsid w:val="0026264C"/>
    <w:rsid w:val="002809F4"/>
    <w:rsid w:val="002F08DF"/>
    <w:rsid w:val="00304447"/>
    <w:rsid w:val="0034565F"/>
    <w:rsid w:val="003B4825"/>
    <w:rsid w:val="003E37E3"/>
    <w:rsid w:val="00420E6A"/>
    <w:rsid w:val="00422061"/>
    <w:rsid w:val="00440971"/>
    <w:rsid w:val="00443F9E"/>
    <w:rsid w:val="004C4FAF"/>
    <w:rsid w:val="004D7B76"/>
    <w:rsid w:val="00591065"/>
    <w:rsid w:val="005D0D00"/>
    <w:rsid w:val="006171FB"/>
    <w:rsid w:val="006252EE"/>
    <w:rsid w:val="00662154"/>
    <w:rsid w:val="006675C7"/>
    <w:rsid w:val="006A2FAA"/>
    <w:rsid w:val="007543EB"/>
    <w:rsid w:val="00760E73"/>
    <w:rsid w:val="007E2471"/>
    <w:rsid w:val="007E3694"/>
    <w:rsid w:val="0083591E"/>
    <w:rsid w:val="0087237C"/>
    <w:rsid w:val="008C7B36"/>
    <w:rsid w:val="008E01C1"/>
    <w:rsid w:val="009A1692"/>
    <w:rsid w:val="009C6946"/>
    <w:rsid w:val="009D048C"/>
    <w:rsid w:val="009E2C77"/>
    <w:rsid w:val="00A20074"/>
    <w:rsid w:val="00A4784E"/>
    <w:rsid w:val="00A5512C"/>
    <w:rsid w:val="00A85825"/>
    <w:rsid w:val="00B42C2D"/>
    <w:rsid w:val="00B456A1"/>
    <w:rsid w:val="00B46A0A"/>
    <w:rsid w:val="00BD024F"/>
    <w:rsid w:val="00C87D87"/>
    <w:rsid w:val="00CD6E43"/>
    <w:rsid w:val="00CD6ED9"/>
    <w:rsid w:val="00CF0CDD"/>
    <w:rsid w:val="00D2451D"/>
    <w:rsid w:val="00DC1F53"/>
    <w:rsid w:val="00DF60FB"/>
    <w:rsid w:val="00E0292D"/>
    <w:rsid w:val="00F6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5946"/>
  <w15:docId w15:val="{EF44E979-7F57-49F2-999F-CA13688F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154"/>
    <w:pPr>
      <w:ind w:left="720"/>
      <w:contextualSpacing/>
    </w:pPr>
  </w:style>
  <w:style w:type="paragraph" w:styleId="Title">
    <w:name w:val="Title"/>
    <w:basedOn w:val="Normal"/>
    <w:next w:val="Normal"/>
    <w:link w:val="TitleChar"/>
    <w:uiPriority w:val="10"/>
    <w:qFormat/>
    <w:rsid w:val="006621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154"/>
    <w:rPr>
      <w:rFonts w:asciiTheme="majorHAnsi" w:eastAsiaTheme="majorEastAsia" w:hAnsiTheme="majorHAnsi" w:cstheme="majorBidi"/>
      <w:spacing w:val="-10"/>
      <w:kern w:val="28"/>
      <w:sz w:val="56"/>
      <w:szCs w:val="56"/>
    </w:rPr>
  </w:style>
  <w:style w:type="table" w:styleId="TableGrid">
    <w:name w:val="Table Grid"/>
    <w:basedOn w:val="TableNormal"/>
    <w:rsid w:val="006675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675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5C7"/>
  </w:style>
  <w:style w:type="paragraph" w:styleId="Footer">
    <w:name w:val="footer"/>
    <w:basedOn w:val="Normal"/>
    <w:link w:val="FooterChar"/>
    <w:uiPriority w:val="99"/>
    <w:semiHidden/>
    <w:unhideWhenUsed/>
    <w:rsid w:val="006675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75C7"/>
  </w:style>
  <w:style w:type="character" w:styleId="Hyperlink">
    <w:name w:val="Hyperlink"/>
    <w:basedOn w:val="DefaultParagraphFont"/>
    <w:uiPriority w:val="99"/>
    <w:unhideWhenUsed/>
    <w:rsid w:val="00A20074"/>
    <w:rPr>
      <w:color w:val="0000FF" w:themeColor="hyperlink"/>
      <w:u w:val="single"/>
    </w:rPr>
  </w:style>
  <w:style w:type="paragraph" w:styleId="BalloonText">
    <w:name w:val="Balloon Text"/>
    <w:basedOn w:val="Normal"/>
    <w:link w:val="BalloonTextChar"/>
    <w:uiPriority w:val="99"/>
    <w:semiHidden/>
    <w:unhideWhenUsed/>
    <w:rsid w:val="007E2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jhbangorlab.testcatalog.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Kaylee Harvey</dc:creator>
  <cp:lastModifiedBy>Stephanie Williams</cp:lastModifiedBy>
  <cp:revision>21</cp:revision>
  <dcterms:created xsi:type="dcterms:W3CDTF">2024-01-24T17:50:00Z</dcterms:created>
  <dcterms:modified xsi:type="dcterms:W3CDTF">2024-01-30T13:47:00Z</dcterms:modified>
</cp:coreProperties>
</file>