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38" w:rsidRPr="003E1614" w:rsidRDefault="00396938" w:rsidP="003E1614">
      <w:pPr>
        <w:jc w:val="center"/>
        <w:rPr>
          <w:b/>
          <w:sz w:val="32"/>
          <w:szCs w:val="32"/>
        </w:rPr>
      </w:pPr>
      <w:r w:rsidRPr="003E1614">
        <w:rPr>
          <w:b/>
          <w:sz w:val="32"/>
          <w:szCs w:val="32"/>
        </w:rPr>
        <w:t>STOOL SPECIMEN COLLECTION QUICK GUIDE</w:t>
      </w:r>
    </w:p>
    <w:p w:rsidR="00396938" w:rsidRDefault="00396938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396938" w:rsidRPr="00393BCA" w:rsidTr="00EB7D94">
        <w:tc>
          <w:tcPr>
            <w:tcW w:w="4675" w:type="dxa"/>
          </w:tcPr>
          <w:p w:rsidR="00396938" w:rsidRPr="00393BCA" w:rsidRDefault="00396938">
            <w:pPr>
              <w:rPr>
                <w:sz w:val="20"/>
                <w:szCs w:val="20"/>
              </w:rPr>
            </w:pPr>
          </w:p>
          <w:p w:rsidR="00396938" w:rsidRPr="00393BCA" w:rsidRDefault="00396938" w:rsidP="003E161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C. Diff</w:t>
            </w:r>
          </w:p>
          <w:p w:rsidR="00396938" w:rsidRPr="00393BCA" w:rsidRDefault="00396938" w:rsidP="003E161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Crypto and Giardia</w:t>
            </w:r>
          </w:p>
          <w:p w:rsidR="00396938" w:rsidRPr="00393BCA" w:rsidRDefault="00396938" w:rsidP="003E161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Stool Culture</w:t>
            </w:r>
          </w:p>
          <w:p w:rsidR="00396938" w:rsidRPr="00393BCA" w:rsidRDefault="00396938" w:rsidP="003E161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H. Pylori</w:t>
            </w:r>
          </w:p>
          <w:p w:rsidR="00396938" w:rsidRPr="00393BCA" w:rsidRDefault="00396938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96938" w:rsidRPr="00393BCA" w:rsidRDefault="00396938">
            <w:pPr>
              <w:rPr>
                <w:sz w:val="20"/>
                <w:szCs w:val="20"/>
              </w:rPr>
            </w:pPr>
          </w:p>
          <w:p w:rsidR="00396938" w:rsidRPr="00393BCA" w:rsidRDefault="00396938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 xml:space="preserve">Orange top container with transport medium (Cary Blair) </w:t>
            </w:r>
          </w:p>
          <w:p w:rsidR="003E1614" w:rsidRPr="00393BCA" w:rsidRDefault="003E1614">
            <w:pPr>
              <w:rPr>
                <w:sz w:val="20"/>
                <w:szCs w:val="20"/>
              </w:rPr>
            </w:pPr>
          </w:p>
          <w:p w:rsidR="00396938" w:rsidRPr="00393BCA" w:rsidRDefault="00396938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Stool should be added to this container within 30 minutes of collection.</w:t>
            </w:r>
          </w:p>
          <w:p w:rsidR="003E1614" w:rsidRPr="00393BCA" w:rsidRDefault="003E1614">
            <w:pPr>
              <w:rPr>
                <w:sz w:val="20"/>
                <w:szCs w:val="20"/>
              </w:rPr>
            </w:pPr>
          </w:p>
          <w:p w:rsidR="003E1614" w:rsidRPr="00393BCA" w:rsidRDefault="003E1614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After addition to the preservative, sample is good at room temp for 72 hours.</w:t>
            </w:r>
          </w:p>
        </w:tc>
      </w:tr>
      <w:tr w:rsidR="00396938" w:rsidRPr="00393BCA" w:rsidTr="00EB7D94">
        <w:tc>
          <w:tcPr>
            <w:tcW w:w="4675" w:type="dxa"/>
          </w:tcPr>
          <w:p w:rsidR="00396938" w:rsidRPr="00393BCA" w:rsidRDefault="00396938">
            <w:pPr>
              <w:rPr>
                <w:sz w:val="20"/>
                <w:szCs w:val="20"/>
              </w:rPr>
            </w:pPr>
          </w:p>
          <w:p w:rsidR="00396938" w:rsidRPr="00393BCA" w:rsidRDefault="00396938" w:rsidP="003E16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Ova and Parasites (Travel History)</w:t>
            </w:r>
          </w:p>
          <w:p w:rsidR="00396938" w:rsidRPr="00393BCA" w:rsidRDefault="00396938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96938" w:rsidRPr="00393BCA" w:rsidRDefault="00396938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Green top container with transport medium (</w:t>
            </w:r>
            <w:proofErr w:type="spellStart"/>
            <w:r w:rsidRPr="00393BCA">
              <w:rPr>
                <w:sz w:val="20"/>
                <w:szCs w:val="20"/>
              </w:rPr>
              <w:t>Ecofix</w:t>
            </w:r>
            <w:proofErr w:type="spellEnd"/>
            <w:r w:rsidRPr="00393BCA">
              <w:rPr>
                <w:sz w:val="20"/>
                <w:szCs w:val="20"/>
              </w:rPr>
              <w:t>)</w:t>
            </w:r>
          </w:p>
          <w:p w:rsidR="003E1614" w:rsidRPr="00393BCA" w:rsidRDefault="003E1614">
            <w:pPr>
              <w:rPr>
                <w:sz w:val="20"/>
                <w:szCs w:val="20"/>
              </w:rPr>
            </w:pPr>
          </w:p>
          <w:p w:rsidR="00396938" w:rsidRPr="00393BCA" w:rsidRDefault="00396938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Stool should be added to this container within 30 minutes of collection.</w:t>
            </w:r>
          </w:p>
          <w:p w:rsidR="003E1614" w:rsidRPr="00393BCA" w:rsidRDefault="003E1614">
            <w:pPr>
              <w:rPr>
                <w:sz w:val="20"/>
                <w:szCs w:val="20"/>
              </w:rPr>
            </w:pPr>
          </w:p>
          <w:p w:rsidR="003E1614" w:rsidRPr="00393BCA" w:rsidRDefault="003E1614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After addition to the preservative, sample is good at room temp for 72 hours.</w:t>
            </w:r>
          </w:p>
        </w:tc>
      </w:tr>
      <w:tr w:rsidR="00396938" w:rsidRPr="00393BCA" w:rsidTr="00EB7D94">
        <w:tc>
          <w:tcPr>
            <w:tcW w:w="4675" w:type="dxa"/>
          </w:tcPr>
          <w:p w:rsidR="00396938" w:rsidRPr="00393BCA" w:rsidRDefault="00396938">
            <w:pPr>
              <w:rPr>
                <w:sz w:val="20"/>
                <w:szCs w:val="20"/>
              </w:rPr>
            </w:pPr>
          </w:p>
          <w:p w:rsidR="00396938" w:rsidRPr="00393BCA" w:rsidRDefault="00396938" w:rsidP="003E16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WBC, stool</w:t>
            </w:r>
          </w:p>
          <w:p w:rsidR="00396938" w:rsidRPr="00393BCA" w:rsidRDefault="00396938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96938" w:rsidRPr="00393BCA" w:rsidRDefault="00396938" w:rsidP="00396938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Blue top container with transport medium (</w:t>
            </w:r>
            <w:r w:rsidR="00F23828" w:rsidRPr="00393BCA">
              <w:rPr>
                <w:sz w:val="20"/>
                <w:szCs w:val="20"/>
              </w:rPr>
              <w:t>PVA</w:t>
            </w:r>
            <w:r w:rsidRPr="00393BCA">
              <w:rPr>
                <w:sz w:val="20"/>
                <w:szCs w:val="20"/>
              </w:rPr>
              <w:t>)</w:t>
            </w:r>
          </w:p>
          <w:p w:rsidR="00396938" w:rsidRPr="00393BCA" w:rsidRDefault="00396938" w:rsidP="00396938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Stool should be added to this container within 30 minutes of collection.</w:t>
            </w:r>
          </w:p>
          <w:p w:rsidR="003E1614" w:rsidRPr="00393BCA" w:rsidRDefault="003E1614" w:rsidP="00396938">
            <w:pPr>
              <w:rPr>
                <w:sz w:val="20"/>
                <w:szCs w:val="20"/>
              </w:rPr>
            </w:pPr>
          </w:p>
          <w:p w:rsidR="003E1614" w:rsidRPr="00393BCA" w:rsidRDefault="003E1614" w:rsidP="00396938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After addition to the preservative, sample is good at room temp for 72 hours.</w:t>
            </w:r>
          </w:p>
        </w:tc>
      </w:tr>
      <w:tr w:rsidR="00396938" w:rsidRPr="00393BCA" w:rsidTr="00EB7D94">
        <w:tc>
          <w:tcPr>
            <w:tcW w:w="4675" w:type="dxa"/>
          </w:tcPr>
          <w:p w:rsidR="00396938" w:rsidRPr="00393BCA" w:rsidRDefault="00396938">
            <w:pPr>
              <w:rPr>
                <w:sz w:val="20"/>
                <w:szCs w:val="20"/>
              </w:rPr>
            </w:pPr>
          </w:p>
          <w:p w:rsidR="00396938" w:rsidRPr="00393BCA" w:rsidRDefault="003E1614" w:rsidP="003E16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Calprotectin</w:t>
            </w:r>
          </w:p>
          <w:p w:rsidR="003E1614" w:rsidRPr="00393BCA" w:rsidRDefault="003E1614" w:rsidP="003E16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Pancreatic Elastase</w:t>
            </w:r>
          </w:p>
          <w:p w:rsidR="003E1614" w:rsidRPr="00393BCA" w:rsidRDefault="003E1614" w:rsidP="003E16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Lactoferrin</w:t>
            </w:r>
          </w:p>
          <w:p w:rsidR="003E1614" w:rsidRPr="00393BCA" w:rsidRDefault="003E1614" w:rsidP="003E161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Fecal Fat</w:t>
            </w:r>
          </w:p>
          <w:p w:rsidR="003E1614" w:rsidRPr="00393BCA" w:rsidRDefault="003E1614">
            <w:pPr>
              <w:rPr>
                <w:sz w:val="20"/>
                <w:szCs w:val="20"/>
              </w:rPr>
            </w:pPr>
          </w:p>
          <w:p w:rsidR="00396938" w:rsidRPr="00393BCA" w:rsidRDefault="00396938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96938" w:rsidRPr="00393BCA" w:rsidRDefault="003E1614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 xml:space="preserve">Mayo (white) stool cup. This specimen must be refrigerated and delivered to the Lab within 24 hours. </w:t>
            </w:r>
          </w:p>
          <w:p w:rsidR="00393BCA" w:rsidRPr="00393BCA" w:rsidRDefault="00393BCA">
            <w:pPr>
              <w:rPr>
                <w:sz w:val="20"/>
                <w:szCs w:val="20"/>
              </w:rPr>
            </w:pPr>
          </w:p>
          <w:p w:rsidR="00393BCA" w:rsidRPr="00393BCA" w:rsidRDefault="00393BCA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If multiple tests ordered, each test must have a white cup with a sample.</w:t>
            </w:r>
          </w:p>
        </w:tc>
      </w:tr>
      <w:tr w:rsidR="00396938" w:rsidRPr="00393BCA" w:rsidTr="00EB7D94">
        <w:tc>
          <w:tcPr>
            <w:tcW w:w="4675" w:type="dxa"/>
          </w:tcPr>
          <w:p w:rsidR="00396938" w:rsidRPr="00393BCA" w:rsidRDefault="003E1614" w:rsidP="003E161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Electrolyte and Osmolality</w:t>
            </w:r>
          </w:p>
          <w:p w:rsidR="00396938" w:rsidRPr="00393BCA" w:rsidRDefault="00396938">
            <w:pPr>
              <w:rPr>
                <w:sz w:val="20"/>
                <w:szCs w:val="20"/>
              </w:rPr>
            </w:pPr>
          </w:p>
          <w:p w:rsidR="00396938" w:rsidRPr="00393BCA" w:rsidRDefault="00396938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96938" w:rsidRPr="00393BCA" w:rsidRDefault="003E1614">
            <w:pPr>
              <w:rPr>
                <w:b/>
                <w:sz w:val="20"/>
                <w:szCs w:val="20"/>
              </w:rPr>
            </w:pPr>
            <w:r w:rsidRPr="00393BCA">
              <w:rPr>
                <w:b/>
                <w:sz w:val="20"/>
                <w:szCs w:val="20"/>
              </w:rPr>
              <w:t xml:space="preserve">This specimen must be liquid! </w:t>
            </w:r>
          </w:p>
          <w:p w:rsidR="003E1614" w:rsidRPr="00393BCA" w:rsidRDefault="003E1614">
            <w:pPr>
              <w:rPr>
                <w:sz w:val="20"/>
                <w:szCs w:val="20"/>
              </w:rPr>
            </w:pPr>
          </w:p>
          <w:p w:rsidR="003E1614" w:rsidRPr="00393BCA" w:rsidRDefault="003E1614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Mayo (white) stool cup. This specimen must be refrigerated and delivered to the Lab within 24 hours.</w:t>
            </w:r>
          </w:p>
        </w:tc>
      </w:tr>
      <w:tr w:rsidR="00393BCA" w:rsidRPr="00393BCA" w:rsidTr="00EB7D94">
        <w:tc>
          <w:tcPr>
            <w:tcW w:w="4675" w:type="dxa"/>
          </w:tcPr>
          <w:p w:rsidR="00393BCA" w:rsidRPr="00393BCA" w:rsidRDefault="00393BCA" w:rsidP="00393BCA">
            <w:pPr>
              <w:rPr>
                <w:sz w:val="20"/>
                <w:szCs w:val="20"/>
              </w:rPr>
            </w:pPr>
          </w:p>
          <w:p w:rsidR="00393BCA" w:rsidRPr="00393BCA" w:rsidRDefault="00393BCA" w:rsidP="00393B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Occult Blood, Stool</w:t>
            </w:r>
          </w:p>
          <w:p w:rsidR="00393BCA" w:rsidRPr="00393BCA" w:rsidRDefault="00393BCA" w:rsidP="00393BCA">
            <w:pPr>
              <w:rPr>
                <w:sz w:val="20"/>
                <w:szCs w:val="20"/>
              </w:rPr>
            </w:pPr>
          </w:p>
          <w:p w:rsidR="00393BCA" w:rsidRPr="00393BCA" w:rsidRDefault="00393BCA" w:rsidP="00393BCA">
            <w:pPr>
              <w:rPr>
                <w:sz w:val="20"/>
                <w:szCs w:val="20"/>
              </w:rPr>
            </w:pPr>
          </w:p>
          <w:p w:rsidR="00393BCA" w:rsidRPr="00393BCA" w:rsidRDefault="00393BCA" w:rsidP="00393BCA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93BCA" w:rsidRPr="00393BCA" w:rsidRDefault="00393BCA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 xml:space="preserve">Stool must be applied according to protocol to the </w:t>
            </w:r>
            <w:proofErr w:type="spellStart"/>
            <w:r w:rsidRPr="00393BCA">
              <w:rPr>
                <w:sz w:val="20"/>
                <w:szCs w:val="20"/>
              </w:rPr>
              <w:t>Serracult</w:t>
            </w:r>
            <w:proofErr w:type="spellEnd"/>
            <w:r w:rsidRPr="00393BCA">
              <w:rPr>
                <w:sz w:val="20"/>
                <w:szCs w:val="20"/>
              </w:rPr>
              <w:t xml:space="preserve"> card. </w:t>
            </w:r>
          </w:p>
          <w:p w:rsidR="00393BCA" w:rsidRPr="00393BCA" w:rsidRDefault="00393BCA">
            <w:pPr>
              <w:rPr>
                <w:sz w:val="20"/>
                <w:szCs w:val="20"/>
              </w:rPr>
            </w:pPr>
          </w:p>
          <w:p w:rsidR="00393BCA" w:rsidRPr="00393BCA" w:rsidRDefault="00393BCA">
            <w:pPr>
              <w:rPr>
                <w:b/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May be kept at room temp for 24 hours.</w:t>
            </w:r>
          </w:p>
        </w:tc>
      </w:tr>
      <w:tr w:rsidR="00393BCA" w:rsidRPr="00393BCA" w:rsidTr="00EB7D94">
        <w:tc>
          <w:tcPr>
            <w:tcW w:w="4675" w:type="dxa"/>
          </w:tcPr>
          <w:p w:rsidR="00393BCA" w:rsidRPr="00393BCA" w:rsidRDefault="00393BCA" w:rsidP="00393BCA">
            <w:pPr>
              <w:rPr>
                <w:sz w:val="20"/>
                <w:szCs w:val="20"/>
              </w:rPr>
            </w:pPr>
          </w:p>
          <w:p w:rsidR="00393BCA" w:rsidRPr="00393BCA" w:rsidRDefault="00393BCA" w:rsidP="00393B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GI Panel</w:t>
            </w:r>
            <w:r w:rsidR="00AD7C24">
              <w:rPr>
                <w:sz w:val="20"/>
                <w:szCs w:val="20"/>
              </w:rPr>
              <w:t xml:space="preserve"> (to Mayo)</w:t>
            </w:r>
            <w:bookmarkStart w:id="0" w:name="_GoBack"/>
            <w:bookmarkEnd w:id="0"/>
          </w:p>
          <w:p w:rsidR="00393BCA" w:rsidRPr="00393BCA" w:rsidRDefault="00393BCA" w:rsidP="00393BCA">
            <w:pPr>
              <w:rPr>
                <w:sz w:val="20"/>
                <w:szCs w:val="20"/>
              </w:rPr>
            </w:pPr>
          </w:p>
          <w:p w:rsidR="00393BCA" w:rsidRPr="00393BCA" w:rsidRDefault="00393BCA" w:rsidP="00393BCA">
            <w:pPr>
              <w:rPr>
                <w:sz w:val="20"/>
                <w:szCs w:val="20"/>
              </w:rPr>
            </w:pPr>
          </w:p>
          <w:p w:rsidR="00393BCA" w:rsidRPr="00393BCA" w:rsidRDefault="00393BCA" w:rsidP="00393BCA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93BCA" w:rsidRPr="00393BCA" w:rsidRDefault="00393BCA" w:rsidP="00393BCA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 xml:space="preserve">Orange top container with transport medium (Cary Blair) </w:t>
            </w:r>
          </w:p>
          <w:p w:rsidR="00393BCA" w:rsidRPr="00393BCA" w:rsidRDefault="00393BCA" w:rsidP="00393BCA">
            <w:pPr>
              <w:rPr>
                <w:sz w:val="20"/>
                <w:szCs w:val="20"/>
              </w:rPr>
            </w:pPr>
          </w:p>
          <w:p w:rsidR="00393BCA" w:rsidRPr="00393BCA" w:rsidRDefault="00393BCA" w:rsidP="00393BCA">
            <w:pPr>
              <w:rPr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>Stool should be added to this container within 30 minutes of collection.</w:t>
            </w:r>
          </w:p>
          <w:p w:rsidR="00393BCA" w:rsidRPr="00393BCA" w:rsidRDefault="00393BCA" w:rsidP="00393BCA">
            <w:pPr>
              <w:rPr>
                <w:sz w:val="20"/>
                <w:szCs w:val="20"/>
              </w:rPr>
            </w:pPr>
          </w:p>
          <w:p w:rsidR="00393BCA" w:rsidRPr="00393BCA" w:rsidRDefault="00393BCA" w:rsidP="00393BCA">
            <w:pPr>
              <w:rPr>
                <w:b/>
                <w:sz w:val="20"/>
                <w:szCs w:val="20"/>
              </w:rPr>
            </w:pPr>
            <w:r w:rsidRPr="00393BCA">
              <w:rPr>
                <w:sz w:val="20"/>
                <w:szCs w:val="20"/>
              </w:rPr>
              <w:t xml:space="preserve">After addition to the preservative, sample is good at room temp </w:t>
            </w:r>
            <w:r w:rsidRPr="00393BCA">
              <w:rPr>
                <w:sz w:val="20"/>
                <w:szCs w:val="20"/>
              </w:rPr>
              <w:t>but must be received in the lab</w:t>
            </w:r>
            <w:r>
              <w:rPr>
                <w:sz w:val="20"/>
                <w:szCs w:val="20"/>
              </w:rPr>
              <w:t>oratory</w:t>
            </w:r>
            <w:r w:rsidRPr="00393BCA">
              <w:rPr>
                <w:sz w:val="20"/>
                <w:szCs w:val="20"/>
              </w:rPr>
              <w:t xml:space="preserve"> the same day as collection.</w:t>
            </w:r>
          </w:p>
        </w:tc>
      </w:tr>
    </w:tbl>
    <w:p w:rsidR="00396938" w:rsidRPr="00393BCA" w:rsidRDefault="00396938">
      <w:pPr>
        <w:rPr>
          <w:sz w:val="20"/>
          <w:szCs w:val="20"/>
        </w:rPr>
      </w:pPr>
    </w:p>
    <w:sectPr w:rsidR="00396938" w:rsidRPr="0039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FCD"/>
    <w:multiLevelType w:val="hybridMultilevel"/>
    <w:tmpl w:val="7A36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40378"/>
    <w:multiLevelType w:val="hybridMultilevel"/>
    <w:tmpl w:val="9E4A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4CAD"/>
    <w:multiLevelType w:val="hybridMultilevel"/>
    <w:tmpl w:val="ECD2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38"/>
    <w:rsid w:val="00393BCA"/>
    <w:rsid w:val="00396938"/>
    <w:rsid w:val="003E1614"/>
    <w:rsid w:val="004F0DD1"/>
    <w:rsid w:val="00AD7C24"/>
    <w:rsid w:val="00D6412C"/>
    <w:rsid w:val="00EB7D94"/>
    <w:rsid w:val="00F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5ADF"/>
  <w15:chartTrackingRefBased/>
  <w15:docId w15:val="{10648D85-35C5-41C7-AFE3-707E837F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Williams</dc:creator>
  <cp:keywords/>
  <dc:description/>
  <cp:lastModifiedBy>Stephanie Williams</cp:lastModifiedBy>
  <cp:revision>5</cp:revision>
  <cp:lastPrinted>2023-09-13T15:07:00Z</cp:lastPrinted>
  <dcterms:created xsi:type="dcterms:W3CDTF">2023-09-12T18:23:00Z</dcterms:created>
  <dcterms:modified xsi:type="dcterms:W3CDTF">2023-09-26T18:45:00Z</dcterms:modified>
</cp:coreProperties>
</file>